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90" w:rsidRPr="00DF55B7" w:rsidRDefault="00734090" w:rsidP="00D24436">
      <w:pPr>
        <w:widowControl/>
        <w:spacing w:before="100" w:beforeAutospacing="1" w:after="100" w:afterAutospacing="1" w:line="264" w:lineRule="atLeast"/>
        <w:ind w:left="0" w:firstLineChars="47" w:firstLine="142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“</w:t>
      </w:r>
      <w:r w:rsidR="00D24436">
        <w:rPr>
          <w:rFonts w:ascii="黑体" w:eastAsia="黑体" w:hint="eastAsia"/>
          <w:b/>
          <w:bCs/>
          <w:sz w:val="30"/>
          <w:szCs w:val="30"/>
        </w:rPr>
        <w:t>201</w:t>
      </w:r>
      <w:r w:rsidR="00D24436">
        <w:rPr>
          <w:rFonts w:ascii="黑体" w:eastAsia="黑体"/>
          <w:b/>
          <w:bCs/>
          <w:sz w:val="30"/>
          <w:szCs w:val="30"/>
        </w:rPr>
        <w:t>7</w:t>
      </w:r>
      <w:r w:rsidRPr="00DF55B7">
        <w:rPr>
          <w:rFonts w:ascii="黑体" w:eastAsia="黑体" w:hint="eastAsia"/>
          <w:b/>
          <w:bCs/>
          <w:sz w:val="30"/>
          <w:szCs w:val="30"/>
        </w:rPr>
        <w:t>年</w:t>
      </w:r>
      <w:r w:rsidR="00D24436">
        <w:rPr>
          <w:rFonts w:ascii="黑体" w:eastAsia="黑体" w:hint="eastAsia"/>
          <w:b/>
          <w:bCs/>
          <w:sz w:val="30"/>
          <w:szCs w:val="30"/>
        </w:rPr>
        <w:t>防灾</w:t>
      </w:r>
      <w:r w:rsidR="00D24436">
        <w:rPr>
          <w:rFonts w:ascii="黑体" w:eastAsia="黑体"/>
          <w:b/>
          <w:bCs/>
          <w:sz w:val="30"/>
          <w:szCs w:val="30"/>
        </w:rPr>
        <w:t>减灾</w:t>
      </w:r>
      <w:r>
        <w:rPr>
          <w:rFonts w:ascii="黑体" w:eastAsia="黑体" w:hint="eastAsia"/>
          <w:b/>
          <w:bCs/>
          <w:sz w:val="30"/>
          <w:szCs w:val="30"/>
        </w:rPr>
        <w:t>、</w:t>
      </w:r>
      <w:r w:rsidR="00D24436">
        <w:rPr>
          <w:rFonts w:ascii="黑体" w:eastAsia="黑体" w:hint="eastAsia"/>
          <w:b/>
          <w:bCs/>
          <w:sz w:val="30"/>
          <w:szCs w:val="30"/>
        </w:rPr>
        <w:t>公共</w:t>
      </w:r>
      <w:r w:rsidR="00D24436">
        <w:rPr>
          <w:rFonts w:ascii="黑体" w:eastAsia="黑体"/>
          <w:b/>
          <w:bCs/>
          <w:sz w:val="30"/>
          <w:szCs w:val="30"/>
        </w:rPr>
        <w:t>安全与全球</w:t>
      </w:r>
      <w:bookmarkStart w:id="0" w:name="_GoBack"/>
      <w:bookmarkEnd w:id="0"/>
      <w:r w:rsidR="00D24436">
        <w:rPr>
          <w:rFonts w:ascii="黑体" w:eastAsia="黑体"/>
          <w:b/>
          <w:bCs/>
          <w:sz w:val="30"/>
          <w:szCs w:val="30"/>
        </w:rPr>
        <w:t>变化</w:t>
      </w:r>
      <w:r>
        <w:rPr>
          <w:rFonts w:ascii="黑体" w:eastAsia="黑体" w:hint="eastAsia"/>
          <w:b/>
          <w:bCs/>
          <w:sz w:val="30"/>
          <w:szCs w:val="30"/>
        </w:rPr>
        <w:t>夏令营</w:t>
      </w:r>
      <w:r w:rsidRPr="00DF55B7">
        <w:rPr>
          <w:rFonts w:ascii="黑体" w:eastAsia="黑体" w:hint="eastAsia"/>
          <w:b/>
          <w:bCs/>
          <w:sz w:val="30"/>
          <w:szCs w:val="30"/>
        </w:rPr>
        <w:t>”申请表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094"/>
        <w:gridCol w:w="1612"/>
        <w:gridCol w:w="1052"/>
        <w:gridCol w:w="1566"/>
        <w:gridCol w:w="2109"/>
      </w:tblGrid>
      <w:tr w:rsidR="00734090" w:rsidRPr="00BE3788" w:rsidTr="00D24436">
        <w:trPr>
          <w:cantSplit/>
          <w:trHeight w:val="537"/>
        </w:trPr>
        <w:tc>
          <w:tcPr>
            <w:tcW w:w="1567" w:type="dxa"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姓名</w:t>
            </w:r>
          </w:p>
        </w:tc>
        <w:tc>
          <w:tcPr>
            <w:tcW w:w="1094" w:type="dxa"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  <w:spacing w:val="-10"/>
              </w:rPr>
            </w:pPr>
          </w:p>
        </w:tc>
        <w:tc>
          <w:tcPr>
            <w:tcW w:w="1612" w:type="dxa"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  <w:spacing w:val="-10"/>
              </w:rPr>
            </w:pPr>
            <w:r>
              <w:rPr>
                <w:rFonts w:eastAsia="仿宋_GB2312" w:hint="eastAsia"/>
                <w:spacing w:val="-10"/>
              </w:rPr>
              <w:t>性别</w:t>
            </w:r>
          </w:p>
        </w:tc>
        <w:tc>
          <w:tcPr>
            <w:tcW w:w="1052" w:type="dxa"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  <w:spacing w:val="-10"/>
              </w:rPr>
            </w:pPr>
          </w:p>
        </w:tc>
        <w:tc>
          <w:tcPr>
            <w:tcW w:w="1566" w:type="dxa"/>
            <w:vAlign w:val="center"/>
          </w:tcPr>
          <w:p w:rsidR="00734090" w:rsidRPr="00BE3788" w:rsidRDefault="00734090" w:rsidP="009B7F57">
            <w:pPr>
              <w:ind w:hanging="998"/>
              <w:rPr>
                <w:rFonts w:eastAsia="仿宋_GB2312"/>
              </w:rPr>
            </w:pPr>
            <w:r>
              <w:rPr>
                <w:rFonts w:eastAsia="仿宋_GB2312" w:hint="eastAsia"/>
                <w:spacing w:val="-10"/>
              </w:rPr>
              <w:t>出生年月</w:t>
            </w:r>
          </w:p>
        </w:tc>
        <w:tc>
          <w:tcPr>
            <w:tcW w:w="2109" w:type="dxa"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</w:rPr>
            </w:pPr>
          </w:p>
        </w:tc>
      </w:tr>
      <w:tr w:rsidR="00734090" w:rsidRPr="00BE3788" w:rsidTr="00D24436">
        <w:trPr>
          <w:cantSplit/>
          <w:trHeight w:val="529"/>
        </w:trPr>
        <w:tc>
          <w:tcPr>
            <w:tcW w:w="1567" w:type="dxa"/>
            <w:vAlign w:val="center"/>
          </w:tcPr>
          <w:p w:rsidR="00734090" w:rsidRPr="00BE3788" w:rsidRDefault="00734090" w:rsidP="009B7F57">
            <w:pPr>
              <w:ind w:left="420"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1094" w:type="dxa"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1612" w:type="dxa"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  <w:spacing w:val="-10"/>
              </w:rPr>
            </w:pPr>
            <w:r>
              <w:rPr>
                <w:rFonts w:eastAsia="仿宋_GB2312" w:hint="eastAsia"/>
                <w:spacing w:val="-10"/>
              </w:rPr>
              <w:t>籍贯</w:t>
            </w:r>
          </w:p>
        </w:tc>
        <w:tc>
          <w:tcPr>
            <w:tcW w:w="1052" w:type="dxa"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  <w:spacing w:val="-10"/>
              </w:rPr>
            </w:pPr>
          </w:p>
        </w:tc>
        <w:tc>
          <w:tcPr>
            <w:tcW w:w="1566" w:type="dxa"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民族</w:t>
            </w:r>
          </w:p>
        </w:tc>
        <w:tc>
          <w:tcPr>
            <w:tcW w:w="2109" w:type="dxa"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</w:rPr>
            </w:pPr>
          </w:p>
        </w:tc>
      </w:tr>
      <w:tr w:rsidR="00734090" w:rsidRPr="00BE3788" w:rsidTr="00D24436">
        <w:trPr>
          <w:cantSplit/>
          <w:trHeight w:val="460"/>
        </w:trPr>
        <w:tc>
          <w:tcPr>
            <w:tcW w:w="1567" w:type="dxa"/>
            <w:vAlign w:val="center"/>
          </w:tcPr>
          <w:p w:rsidR="00734090" w:rsidRPr="00BE3788" w:rsidRDefault="00734090" w:rsidP="009B7F57">
            <w:pPr>
              <w:ind w:left="72"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个人特长、爱好</w:t>
            </w:r>
          </w:p>
        </w:tc>
        <w:tc>
          <w:tcPr>
            <w:tcW w:w="3758" w:type="dxa"/>
            <w:gridSpan w:val="3"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</w:rPr>
            </w:pPr>
          </w:p>
        </w:tc>
        <w:tc>
          <w:tcPr>
            <w:tcW w:w="1566" w:type="dxa"/>
            <w:vAlign w:val="center"/>
          </w:tcPr>
          <w:p w:rsidR="00734090" w:rsidRPr="00BE3788" w:rsidRDefault="00734090" w:rsidP="009B7F57">
            <w:pPr>
              <w:ind w:left="0" w:firstLine="0"/>
              <w:rPr>
                <w:rFonts w:eastAsia="仿宋_GB2312"/>
              </w:rPr>
            </w:pPr>
            <w:r>
              <w:rPr>
                <w:rFonts w:eastAsia="仿宋_GB2312" w:hint="eastAsia"/>
                <w:spacing w:val="-10"/>
              </w:rPr>
              <w:t>外</w:t>
            </w:r>
            <w:r w:rsidRPr="00BE3788">
              <w:rPr>
                <w:rFonts w:eastAsia="仿宋_GB2312"/>
                <w:spacing w:val="-10"/>
              </w:rPr>
              <w:t>语运用能力</w:t>
            </w:r>
          </w:p>
        </w:tc>
        <w:tc>
          <w:tcPr>
            <w:tcW w:w="2109" w:type="dxa"/>
            <w:vAlign w:val="center"/>
          </w:tcPr>
          <w:p w:rsidR="00734090" w:rsidRPr="00BE3788" w:rsidRDefault="00734090" w:rsidP="009B7F57">
            <w:pPr>
              <w:rPr>
                <w:rFonts w:eastAsia="仿宋_GB2312"/>
              </w:rPr>
            </w:pPr>
          </w:p>
        </w:tc>
      </w:tr>
      <w:tr w:rsidR="00D24436" w:rsidRPr="00BE3788" w:rsidTr="00D24436">
        <w:trPr>
          <w:cantSplit/>
          <w:trHeight w:val="764"/>
        </w:trPr>
        <w:tc>
          <w:tcPr>
            <w:tcW w:w="1567" w:type="dxa"/>
            <w:vAlign w:val="center"/>
          </w:tcPr>
          <w:p w:rsidR="00D24436" w:rsidRPr="00BE3788" w:rsidRDefault="00D24436" w:rsidP="009B7F57">
            <w:pPr>
              <w:ind w:left="0"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本科就读院校及专业</w:t>
            </w:r>
          </w:p>
        </w:tc>
        <w:tc>
          <w:tcPr>
            <w:tcW w:w="3758" w:type="dxa"/>
            <w:gridSpan w:val="3"/>
            <w:vAlign w:val="center"/>
          </w:tcPr>
          <w:p w:rsidR="00D24436" w:rsidRPr="00BE3788" w:rsidRDefault="00D24436" w:rsidP="009B7F57">
            <w:pPr>
              <w:jc w:val="center"/>
              <w:rPr>
                <w:rFonts w:eastAsia="仿宋_GB2312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D24436" w:rsidRDefault="00D24436" w:rsidP="009B7F57">
            <w:pPr>
              <w:ind w:left="0" w:firstLine="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选择感兴趣的</w:t>
            </w:r>
          </w:p>
          <w:p w:rsidR="00D24436" w:rsidRDefault="00D24436" w:rsidP="009B7F57">
            <w:pPr>
              <w:ind w:left="0" w:firstLine="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</w:t>
            </w:r>
          </w:p>
          <w:p w:rsidR="00D24436" w:rsidRDefault="00D24436" w:rsidP="009B7F57">
            <w:pPr>
              <w:ind w:left="0" w:firstLine="0"/>
              <w:jc w:val="left"/>
              <w:rPr>
                <w:rFonts w:eastAsia="仿宋_GB2312"/>
              </w:rPr>
            </w:pPr>
            <w:r>
              <w:rPr>
                <w:rFonts w:ascii="仿宋" w:eastAsia="仿宋" w:hAnsi="仿宋" w:hint="eastAsia"/>
              </w:rPr>
              <w:t>（打钩或突出显示）</w:t>
            </w:r>
          </w:p>
          <w:p w:rsidR="00D24436" w:rsidRPr="00BE3788" w:rsidRDefault="00D24436" w:rsidP="009B7F57">
            <w:pPr>
              <w:jc w:val="center"/>
              <w:rPr>
                <w:rFonts w:eastAsia="仿宋_GB2312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D24436" w:rsidRPr="00BE3788" w:rsidRDefault="00D24436" w:rsidP="00D24436">
            <w:pPr>
              <w:ind w:left="0" w:rightChars="-18" w:right="-38" w:firstLine="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自然</w:t>
            </w:r>
            <w:r>
              <w:rPr>
                <w:rFonts w:eastAsia="仿宋_GB2312"/>
              </w:rPr>
              <w:t>灾害学</w:t>
            </w:r>
          </w:p>
        </w:tc>
      </w:tr>
      <w:tr w:rsidR="00D24436" w:rsidRPr="00BE3788" w:rsidTr="00D24436">
        <w:trPr>
          <w:cantSplit/>
          <w:trHeight w:val="312"/>
        </w:trPr>
        <w:tc>
          <w:tcPr>
            <w:tcW w:w="1567" w:type="dxa"/>
            <w:vMerge w:val="restart"/>
            <w:vAlign w:val="center"/>
          </w:tcPr>
          <w:p w:rsidR="00D24436" w:rsidRDefault="00D24436" w:rsidP="009B7F57">
            <w:pPr>
              <w:ind w:left="0"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身份证号</w:t>
            </w:r>
            <w:r>
              <w:rPr>
                <w:rFonts w:eastAsia="仿宋_GB2312" w:hint="eastAsia"/>
              </w:rPr>
              <w:t>(</w:t>
            </w:r>
            <w:r>
              <w:rPr>
                <w:rFonts w:eastAsia="仿宋_GB2312" w:hint="eastAsia"/>
              </w:rPr>
              <w:t>非常</w:t>
            </w:r>
            <w:r>
              <w:rPr>
                <w:rFonts w:eastAsia="仿宋_GB2312"/>
              </w:rPr>
              <w:t>重要，</w:t>
            </w:r>
            <w:r>
              <w:rPr>
                <w:rFonts w:eastAsia="仿宋_GB2312" w:hint="eastAsia"/>
              </w:rPr>
              <w:t>仅用于办临时校园卡</w:t>
            </w:r>
            <w:r>
              <w:rPr>
                <w:rFonts w:eastAsia="仿宋_GB2312" w:hint="eastAsia"/>
              </w:rPr>
              <w:t>)</w:t>
            </w:r>
          </w:p>
        </w:tc>
        <w:tc>
          <w:tcPr>
            <w:tcW w:w="3758" w:type="dxa"/>
            <w:gridSpan w:val="3"/>
            <w:vMerge w:val="restart"/>
            <w:vAlign w:val="center"/>
          </w:tcPr>
          <w:p w:rsidR="00D24436" w:rsidRPr="00BE3788" w:rsidRDefault="00D24436" w:rsidP="009B7F57">
            <w:pPr>
              <w:jc w:val="center"/>
              <w:rPr>
                <w:rFonts w:eastAsia="仿宋_GB2312"/>
              </w:rPr>
            </w:pPr>
          </w:p>
        </w:tc>
        <w:tc>
          <w:tcPr>
            <w:tcW w:w="1566" w:type="dxa"/>
            <w:vMerge/>
            <w:vAlign w:val="center"/>
          </w:tcPr>
          <w:p w:rsidR="00D24436" w:rsidRPr="00CA531F" w:rsidRDefault="00D24436" w:rsidP="009B7F57">
            <w:pPr>
              <w:jc w:val="center"/>
              <w:rPr>
                <w:rFonts w:eastAsia="仿宋_GB2312"/>
              </w:rPr>
            </w:pPr>
          </w:p>
        </w:tc>
        <w:tc>
          <w:tcPr>
            <w:tcW w:w="2109" w:type="dxa"/>
            <w:vMerge/>
            <w:vAlign w:val="center"/>
          </w:tcPr>
          <w:p w:rsidR="00D24436" w:rsidRPr="00BE3788" w:rsidRDefault="00D24436" w:rsidP="009B7F57">
            <w:pPr>
              <w:ind w:left="0" w:rightChars="-18" w:right="-38" w:firstLine="0"/>
              <w:jc w:val="left"/>
              <w:rPr>
                <w:rFonts w:eastAsia="仿宋_GB2312"/>
              </w:rPr>
            </w:pPr>
          </w:p>
        </w:tc>
      </w:tr>
      <w:tr w:rsidR="00734090" w:rsidRPr="00BE3788" w:rsidTr="00D24436">
        <w:trPr>
          <w:cantSplit/>
          <w:trHeight w:val="450"/>
        </w:trPr>
        <w:tc>
          <w:tcPr>
            <w:tcW w:w="1567" w:type="dxa"/>
            <w:vMerge/>
            <w:vAlign w:val="center"/>
          </w:tcPr>
          <w:p w:rsidR="00734090" w:rsidRDefault="00734090" w:rsidP="009B7F57">
            <w:pPr>
              <w:ind w:left="0" w:firstLine="0"/>
              <w:rPr>
                <w:rFonts w:eastAsia="仿宋_GB2312"/>
              </w:rPr>
            </w:pPr>
          </w:p>
        </w:tc>
        <w:tc>
          <w:tcPr>
            <w:tcW w:w="3758" w:type="dxa"/>
            <w:gridSpan w:val="3"/>
            <w:vMerge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</w:rPr>
            </w:pPr>
          </w:p>
        </w:tc>
        <w:tc>
          <w:tcPr>
            <w:tcW w:w="1566" w:type="dxa"/>
            <w:vMerge/>
            <w:vAlign w:val="center"/>
          </w:tcPr>
          <w:p w:rsidR="00734090" w:rsidRPr="00CA531F" w:rsidRDefault="00734090" w:rsidP="009B7F57">
            <w:pPr>
              <w:jc w:val="center"/>
              <w:rPr>
                <w:rFonts w:eastAsia="仿宋_GB2312"/>
              </w:rPr>
            </w:pPr>
          </w:p>
        </w:tc>
        <w:tc>
          <w:tcPr>
            <w:tcW w:w="2109" w:type="dxa"/>
            <w:vAlign w:val="center"/>
          </w:tcPr>
          <w:p w:rsidR="00734090" w:rsidRPr="00BE3788" w:rsidRDefault="00D24436" w:rsidP="009B7F57">
            <w:pPr>
              <w:ind w:left="0" w:rightChars="-18" w:right="-38" w:firstLine="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全球环境</w:t>
            </w:r>
            <w:r>
              <w:rPr>
                <w:rFonts w:eastAsia="仿宋_GB2312"/>
              </w:rPr>
              <w:t>变化</w:t>
            </w:r>
          </w:p>
        </w:tc>
      </w:tr>
      <w:tr w:rsidR="00734090" w:rsidRPr="00CA531F" w:rsidTr="00D24436">
        <w:trPr>
          <w:cantSplit/>
          <w:trHeight w:val="400"/>
        </w:trPr>
        <w:tc>
          <w:tcPr>
            <w:tcW w:w="1567" w:type="dxa"/>
            <w:vMerge/>
            <w:vAlign w:val="center"/>
          </w:tcPr>
          <w:p w:rsidR="00734090" w:rsidRDefault="00734090" w:rsidP="009B7F57">
            <w:pPr>
              <w:ind w:left="0" w:firstLine="0"/>
              <w:rPr>
                <w:rFonts w:eastAsia="仿宋_GB2312"/>
              </w:rPr>
            </w:pPr>
          </w:p>
        </w:tc>
        <w:tc>
          <w:tcPr>
            <w:tcW w:w="3758" w:type="dxa"/>
            <w:gridSpan w:val="3"/>
            <w:vMerge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</w:rPr>
            </w:pPr>
          </w:p>
        </w:tc>
        <w:tc>
          <w:tcPr>
            <w:tcW w:w="1566" w:type="dxa"/>
            <w:vMerge/>
            <w:vAlign w:val="center"/>
          </w:tcPr>
          <w:p w:rsidR="00734090" w:rsidRPr="00CA531F" w:rsidRDefault="00734090" w:rsidP="009B7F57">
            <w:pPr>
              <w:jc w:val="center"/>
              <w:rPr>
                <w:rFonts w:eastAsia="仿宋_GB2312"/>
              </w:rPr>
            </w:pPr>
          </w:p>
        </w:tc>
        <w:tc>
          <w:tcPr>
            <w:tcW w:w="2109" w:type="dxa"/>
            <w:vAlign w:val="center"/>
          </w:tcPr>
          <w:p w:rsidR="00734090" w:rsidRPr="00BE3788" w:rsidRDefault="00734090" w:rsidP="009B7F57">
            <w:pPr>
              <w:ind w:left="0" w:rightChars="-18" w:right="-38" w:firstLine="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安全</w:t>
            </w:r>
            <w:r>
              <w:rPr>
                <w:rFonts w:eastAsia="仿宋_GB2312"/>
              </w:rPr>
              <w:t>科学与工程</w:t>
            </w:r>
            <w:r>
              <w:rPr>
                <w:rFonts w:eastAsia="仿宋_GB2312" w:hint="eastAsia"/>
              </w:rPr>
              <w:t>(</w:t>
            </w:r>
            <w:r>
              <w:rPr>
                <w:rFonts w:eastAsia="仿宋_GB2312" w:hint="eastAsia"/>
              </w:rPr>
              <w:t>工学</w:t>
            </w:r>
            <w:r>
              <w:rPr>
                <w:rFonts w:eastAsia="仿宋_GB2312" w:hint="eastAsia"/>
              </w:rPr>
              <w:t>)</w:t>
            </w:r>
          </w:p>
        </w:tc>
      </w:tr>
      <w:tr w:rsidR="00734090" w:rsidRPr="00CA531F" w:rsidTr="00D24436">
        <w:trPr>
          <w:cantSplit/>
          <w:trHeight w:val="220"/>
        </w:trPr>
        <w:tc>
          <w:tcPr>
            <w:tcW w:w="1567" w:type="dxa"/>
            <w:vMerge/>
            <w:vAlign w:val="center"/>
          </w:tcPr>
          <w:p w:rsidR="00734090" w:rsidRDefault="00734090" w:rsidP="009B7F57">
            <w:pPr>
              <w:ind w:left="0" w:firstLine="0"/>
              <w:rPr>
                <w:rFonts w:eastAsia="仿宋_GB2312"/>
              </w:rPr>
            </w:pPr>
          </w:p>
        </w:tc>
        <w:tc>
          <w:tcPr>
            <w:tcW w:w="3758" w:type="dxa"/>
            <w:gridSpan w:val="3"/>
            <w:vMerge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</w:rPr>
            </w:pPr>
          </w:p>
        </w:tc>
        <w:tc>
          <w:tcPr>
            <w:tcW w:w="1566" w:type="dxa"/>
            <w:vMerge/>
            <w:vAlign w:val="center"/>
          </w:tcPr>
          <w:p w:rsidR="00734090" w:rsidRPr="00CA531F" w:rsidRDefault="00734090" w:rsidP="009B7F57">
            <w:pPr>
              <w:jc w:val="center"/>
              <w:rPr>
                <w:rFonts w:eastAsia="仿宋_GB2312"/>
              </w:rPr>
            </w:pPr>
          </w:p>
        </w:tc>
        <w:tc>
          <w:tcPr>
            <w:tcW w:w="2109" w:type="dxa"/>
            <w:vAlign w:val="center"/>
          </w:tcPr>
          <w:p w:rsidR="00734090" w:rsidRDefault="00734090" w:rsidP="009B7F57">
            <w:pPr>
              <w:ind w:left="0" w:rightChars="-18" w:right="-38" w:firstLine="0"/>
              <w:jc w:val="left"/>
              <w:rPr>
                <w:rFonts w:eastAsia="仿宋_GB2312"/>
              </w:rPr>
            </w:pPr>
          </w:p>
        </w:tc>
      </w:tr>
      <w:tr w:rsidR="00734090" w:rsidRPr="00BE3788" w:rsidTr="00D24436">
        <w:trPr>
          <w:cantSplit/>
          <w:trHeight w:val="5955"/>
        </w:trPr>
        <w:tc>
          <w:tcPr>
            <w:tcW w:w="1567" w:type="dxa"/>
            <w:vAlign w:val="center"/>
          </w:tcPr>
          <w:p w:rsidR="00734090" w:rsidRPr="00BE3788" w:rsidRDefault="00734090" w:rsidP="009B7F57">
            <w:pPr>
              <w:ind w:left="252"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对夏令营的期待</w:t>
            </w:r>
          </w:p>
        </w:tc>
        <w:tc>
          <w:tcPr>
            <w:tcW w:w="7433" w:type="dxa"/>
            <w:gridSpan w:val="5"/>
          </w:tcPr>
          <w:p w:rsidR="00734090" w:rsidRPr="00BE3788" w:rsidRDefault="00734090" w:rsidP="009B7F57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（自由填写）</w:t>
            </w:r>
          </w:p>
          <w:p w:rsidR="00734090" w:rsidRDefault="00734090" w:rsidP="009B7F57">
            <w:pPr>
              <w:jc w:val="center"/>
              <w:rPr>
                <w:rFonts w:eastAsia="仿宋_GB2312"/>
              </w:rPr>
            </w:pPr>
          </w:p>
          <w:p w:rsidR="00734090" w:rsidRDefault="00734090" w:rsidP="009B7F57">
            <w:pPr>
              <w:jc w:val="center"/>
              <w:rPr>
                <w:rFonts w:eastAsia="仿宋_GB2312"/>
              </w:rPr>
            </w:pPr>
          </w:p>
          <w:p w:rsidR="00734090" w:rsidRDefault="00734090" w:rsidP="009B7F57">
            <w:pPr>
              <w:jc w:val="center"/>
              <w:rPr>
                <w:rFonts w:eastAsia="仿宋_GB2312"/>
              </w:rPr>
            </w:pPr>
          </w:p>
          <w:p w:rsidR="00734090" w:rsidRDefault="00734090" w:rsidP="009B7F57">
            <w:pPr>
              <w:jc w:val="center"/>
              <w:rPr>
                <w:rFonts w:eastAsia="仿宋_GB2312"/>
              </w:rPr>
            </w:pPr>
          </w:p>
          <w:p w:rsidR="00734090" w:rsidRDefault="00734090" w:rsidP="009B7F57">
            <w:pPr>
              <w:jc w:val="center"/>
              <w:rPr>
                <w:rFonts w:eastAsia="仿宋_GB2312"/>
              </w:rPr>
            </w:pPr>
          </w:p>
          <w:p w:rsidR="00734090" w:rsidRDefault="00734090" w:rsidP="009B7F57">
            <w:pPr>
              <w:jc w:val="center"/>
              <w:rPr>
                <w:rFonts w:eastAsia="仿宋_GB2312"/>
              </w:rPr>
            </w:pPr>
          </w:p>
          <w:p w:rsidR="00734090" w:rsidRDefault="00734090" w:rsidP="009B7F57">
            <w:pPr>
              <w:jc w:val="center"/>
              <w:rPr>
                <w:rFonts w:eastAsia="仿宋_GB2312"/>
              </w:rPr>
            </w:pPr>
          </w:p>
          <w:p w:rsidR="00734090" w:rsidRDefault="00734090" w:rsidP="009B7F57">
            <w:pPr>
              <w:jc w:val="center"/>
              <w:rPr>
                <w:rFonts w:eastAsia="仿宋_GB2312"/>
              </w:rPr>
            </w:pPr>
          </w:p>
          <w:p w:rsidR="00734090" w:rsidRPr="00BE3788" w:rsidRDefault="00734090" w:rsidP="009B7F57">
            <w:pPr>
              <w:jc w:val="center"/>
              <w:rPr>
                <w:rFonts w:eastAsia="仿宋_GB2312"/>
              </w:rPr>
            </w:pPr>
          </w:p>
        </w:tc>
      </w:tr>
      <w:tr w:rsidR="00734090" w:rsidRPr="00BE3788" w:rsidTr="00D24436">
        <w:trPr>
          <w:cantSplit/>
          <w:trHeight w:val="556"/>
        </w:trPr>
        <w:tc>
          <w:tcPr>
            <w:tcW w:w="1567" w:type="dxa"/>
            <w:vAlign w:val="center"/>
          </w:tcPr>
          <w:p w:rsidR="00734090" w:rsidRPr="00823033" w:rsidRDefault="00734090" w:rsidP="009B7F57">
            <w:pPr>
              <w:ind w:left="420" w:firstLine="0"/>
              <w:rPr>
                <w:rFonts w:eastAsia="仿宋_GB2312"/>
                <w:sz w:val="24"/>
                <w:szCs w:val="24"/>
              </w:rPr>
            </w:pPr>
            <w:r w:rsidRPr="00823033">
              <w:rPr>
                <w:rFonts w:eastAsia="仿宋_GB2312" w:hint="eastAsia"/>
                <w:sz w:val="24"/>
                <w:szCs w:val="24"/>
              </w:rPr>
              <w:t>移动</w:t>
            </w:r>
            <w:r w:rsidRPr="00823033">
              <w:rPr>
                <w:rFonts w:eastAsia="仿宋_GB2312"/>
                <w:sz w:val="24"/>
                <w:szCs w:val="24"/>
              </w:rPr>
              <w:t>电话</w:t>
            </w:r>
            <w:r w:rsidRPr="00823033">
              <w:rPr>
                <w:rFonts w:eastAsia="仿宋_GB2312" w:hint="eastAsia"/>
                <w:sz w:val="24"/>
                <w:szCs w:val="24"/>
              </w:rPr>
              <w:t>（</w:t>
            </w:r>
            <w:r w:rsidRPr="00823033">
              <w:rPr>
                <w:rFonts w:eastAsia="仿宋_GB2312"/>
                <w:sz w:val="24"/>
                <w:szCs w:val="24"/>
              </w:rPr>
              <w:t>非常重要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7433" w:type="dxa"/>
            <w:gridSpan w:val="5"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</w:rPr>
            </w:pPr>
            <w:r w:rsidRPr="00BE3788">
              <w:rPr>
                <w:rFonts w:eastAsia="仿宋_GB2312"/>
                <w:spacing w:val="-10"/>
              </w:rPr>
              <w:t>Email</w:t>
            </w:r>
            <w:r w:rsidRPr="00BE3788">
              <w:rPr>
                <w:rFonts w:eastAsia="仿宋_GB2312"/>
                <w:spacing w:val="-10"/>
              </w:rPr>
              <w:t>地址</w:t>
            </w:r>
            <w:r>
              <w:rPr>
                <w:rFonts w:eastAsia="仿宋_GB2312" w:hint="eastAsia"/>
                <w:spacing w:val="-10"/>
              </w:rPr>
              <w:t>：</w:t>
            </w:r>
          </w:p>
        </w:tc>
      </w:tr>
      <w:tr w:rsidR="00734090" w:rsidRPr="00BE3788" w:rsidTr="00D24436">
        <w:trPr>
          <w:cantSplit/>
          <w:trHeight w:val="473"/>
        </w:trPr>
        <w:tc>
          <w:tcPr>
            <w:tcW w:w="1567" w:type="dxa"/>
            <w:vAlign w:val="center"/>
          </w:tcPr>
          <w:p w:rsidR="00734090" w:rsidRPr="00BE3788" w:rsidRDefault="00734090" w:rsidP="009B7F57">
            <w:pPr>
              <w:ind w:left="420" w:firstLine="0"/>
              <w:rPr>
                <w:rFonts w:eastAsia="仿宋_GB2312"/>
              </w:rPr>
            </w:pPr>
            <w:r w:rsidRPr="00BE3788">
              <w:rPr>
                <w:rFonts w:eastAsia="仿宋_GB2312"/>
              </w:rPr>
              <w:t>通信地址</w:t>
            </w:r>
          </w:p>
        </w:tc>
        <w:tc>
          <w:tcPr>
            <w:tcW w:w="7433" w:type="dxa"/>
            <w:gridSpan w:val="5"/>
            <w:vAlign w:val="center"/>
          </w:tcPr>
          <w:p w:rsidR="00734090" w:rsidRPr="00BE3788" w:rsidRDefault="00734090" w:rsidP="009B7F57">
            <w:pPr>
              <w:jc w:val="center"/>
              <w:rPr>
                <w:rFonts w:eastAsia="仿宋_GB2312"/>
              </w:rPr>
            </w:pPr>
            <w:r w:rsidRPr="00BE3788">
              <w:rPr>
                <w:rFonts w:eastAsia="仿宋_GB2312"/>
              </w:rPr>
              <w:t>邮编：</w:t>
            </w:r>
          </w:p>
        </w:tc>
      </w:tr>
    </w:tbl>
    <w:p w:rsidR="00CD1A21" w:rsidRDefault="00CD1A21"/>
    <w:sectPr w:rsidR="00CD1A21" w:rsidSect="00220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176" w:rsidRDefault="00F03176" w:rsidP="00D24436">
      <w:r>
        <w:separator/>
      </w:r>
    </w:p>
  </w:endnote>
  <w:endnote w:type="continuationSeparator" w:id="0">
    <w:p w:rsidR="00F03176" w:rsidRDefault="00F03176" w:rsidP="00D2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176" w:rsidRDefault="00F03176" w:rsidP="00D24436">
      <w:r>
        <w:separator/>
      </w:r>
    </w:p>
  </w:footnote>
  <w:footnote w:type="continuationSeparator" w:id="0">
    <w:p w:rsidR="00F03176" w:rsidRDefault="00F03176" w:rsidP="00D24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90"/>
    <w:rsid w:val="002201B4"/>
    <w:rsid w:val="0022554F"/>
    <w:rsid w:val="003C4A39"/>
    <w:rsid w:val="00423CD9"/>
    <w:rsid w:val="00734090"/>
    <w:rsid w:val="00A421A0"/>
    <w:rsid w:val="00CD1A21"/>
    <w:rsid w:val="00D24436"/>
    <w:rsid w:val="00D770C7"/>
    <w:rsid w:val="00F0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4D5126-EB36-4685-A334-25E89CBC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090"/>
    <w:pPr>
      <w:widowControl w:val="0"/>
      <w:ind w:left="1140" w:hanging="7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443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4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Lenovo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2017-06-22T11:53:00Z</dcterms:created>
  <dcterms:modified xsi:type="dcterms:W3CDTF">2017-06-22T11:53:00Z</dcterms:modified>
</cp:coreProperties>
</file>