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DEB" w:rsidRDefault="00925B7B">
      <w:pPr>
        <w:widowControl/>
        <w:snapToGrid w:val="0"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方正姚体" w:eastAsia="方正姚体" w:hAnsi="宋体" w:cs="宋体" w:hint="eastAsia"/>
          <w:b/>
          <w:bCs/>
          <w:color w:val="FF0000"/>
          <w:kern w:val="0"/>
          <w:sz w:val="72"/>
          <w:szCs w:val="72"/>
        </w:rPr>
        <w:t>北京师范大学财经处</w:t>
      </w:r>
    </w:p>
    <w:p w:rsidR="00716DEB" w:rsidRDefault="00197336">
      <w:pPr>
        <w:widowControl/>
        <w:snapToGrid w:val="0"/>
        <w:spacing w:before="100" w:beforeAutospacing="1" w:after="100" w:afterAutospacing="1" w:line="3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师财</w:t>
      </w:r>
      <w:r w:rsidR="00653E53">
        <w:rPr>
          <w:rFonts w:ascii="Malgun Gothic Semilight" w:eastAsia="Malgun Gothic Semilight" w:hAnsi="Malgun Gothic Semilight" w:cs="Malgun Gothic Semilight" w:hint="eastAsia"/>
          <w:kern w:val="0"/>
          <w:sz w:val="28"/>
          <w:szCs w:val="28"/>
        </w:rPr>
        <w:t>〔</w:t>
      </w:r>
      <w:r w:rsidR="00925B7B">
        <w:rPr>
          <w:rFonts w:ascii="宋体" w:eastAsia="宋体" w:hAnsi="宋体" w:cs="宋体"/>
          <w:kern w:val="0"/>
          <w:sz w:val="28"/>
          <w:szCs w:val="28"/>
        </w:rPr>
        <w:t>201</w:t>
      </w:r>
      <w:r w:rsidR="00615574">
        <w:rPr>
          <w:rFonts w:ascii="宋体" w:eastAsia="宋体" w:hAnsi="宋体" w:cs="宋体"/>
          <w:kern w:val="0"/>
          <w:sz w:val="28"/>
          <w:szCs w:val="28"/>
        </w:rPr>
        <w:t>9</w:t>
      </w:r>
      <w:r w:rsidR="00653E53">
        <w:rPr>
          <w:rFonts w:ascii="Malgun Gothic Semilight" w:eastAsia="Malgun Gothic Semilight" w:hAnsi="Malgun Gothic Semilight" w:cs="Malgun Gothic Semilight" w:hint="eastAsia"/>
          <w:kern w:val="0"/>
          <w:sz w:val="28"/>
          <w:szCs w:val="28"/>
        </w:rPr>
        <w:t>〕</w:t>
      </w:r>
      <w:r w:rsidR="00925B7B">
        <w:rPr>
          <w:rFonts w:ascii="宋体" w:eastAsia="宋体" w:hAnsi="宋体" w:cs="宋体" w:hint="eastAsia"/>
          <w:kern w:val="0"/>
          <w:sz w:val="28"/>
          <w:szCs w:val="28"/>
        </w:rPr>
        <w:t>第</w:t>
      </w:r>
      <w:r w:rsidR="001A63F1">
        <w:rPr>
          <w:rFonts w:ascii="宋体" w:eastAsia="宋体" w:hAnsi="宋体" w:cs="宋体"/>
          <w:kern w:val="0"/>
          <w:sz w:val="28"/>
          <w:szCs w:val="28"/>
        </w:rPr>
        <w:t>3</w:t>
      </w:r>
      <w:r w:rsidR="00925B7B">
        <w:rPr>
          <w:rFonts w:ascii="宋体" w:eastAsia="宋体" w:hAnsi="宋体" w:cs="宋体" w:hint="eastAsia"/>
          <w:kern w:val="0"/>
          <w:sz w:val="28"/>
          <w:szCs w:val="28"/>
        </w:rPr>
        <w:t>号</w:t>
      </w:r>
    </w:p>
    <w:p w:rsidR="00716DEB" w:rsidRDefault="00925B7B">
      <w:pPr>
        <w:widowControl/>
        <w:snapToGrid w:val="0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color w:val="FF0000"/>
          <w:kern w:val="0"/>
          <w:sz w:val="28"/>
          <w:szCs w:val="28"/>
          <w:u w:val="single"/>
        </w:rPr>
        <w:t>                             </w:t>
      </w:r>
      <w:r>
        <w:rPr>
          <w:rFonts w:ascii="宋体" w:eastAsia="宋体" w:hAnsi="宋体" w:cs="宋体" w:hint="eastAsia"/>
          <w:color w:val="FF0000"/>
          <w:kern w:val="0"/>
          <w:sz w:val="28"/>
          <w:szCs w:val="28"/>
          <w:u w:val="single"/>
        </w:rPr>
        <w:t xml:space="preserve">                              </w:t>
      </w:r>
    </w:p>
    <w:p w:rsidR="00197336" w:rsidRPr="00197336" w:rsidRDefault="00197336" w:rsidP="00197336">
      <w:pPr>
        <w:jc w:val="center"/>
        <w:rPr>
          <w:rFonts w:ascii="方正小标宋简体" w:eastAsia="方正小标宋简体" w:hAnsi="宋体" w:cs="Calibri"/>
          <w:b/>
          <w:sz w:val="40"/>
          <w:szCs w:val="44"/>
        </w:rPr>
      </w:pPr>
      <w:r w:rsidRPr="00197336">
        <w:rPr>
          <w:rFonts w:ascii="方正小标宋简体" w:eastAsia="方正小标宋简体" w:hAnsi="宋体" w:cs="Calibri" w:hint="eastAsia"/>
          <w:b/>
          <w:sz w:val="40"/>
          <w:szCs w:val="44"/>
        </w:rPr>
        <w:t>关于《会议费管理办法（试行）》</w:t>
      </w:r>
    </w:p>
    <w:p w:rsidR="00197336" w:rsidRPr="00197336" w:rsidRDefault="00197336" w:rsidP="00197336">
      <w:pPr>
        <w:jc w:val="center"/>
        <w:rPr>
          <w:rFonts w:ascii="方正小标宋简体" w:eastAsia="方正小标宋简体" w:hAnsi="宋体" w:cs="Calibri"/>
          <w:b/>
          <w:sz w:val="40"/>
          <w:szCs w:val="44"/>
        </w:rPr>
      </w:pPr>
      <w:r w:rsidRPr="00197336">
        <w:rPr>
          <w:rFonts w:ascii="方正小标宋简体" w:eastAsia="方正小标宋简体" w:hAnsi="宋体" w:cs="Calibri" w:hint="eastAsia"/>
          <w:b/>
          <w:sz w:val="40"/>
          <w:szCs w:val="44"/>
        </w:rPr>
        <w:t>（师校发〔201</w:t>
      </w:r>
      <w:r w:rsidRPr="00197336">
        <w:rPr>
          <w:rFonts w:ascii="方正小标宋简体" w:eastAsia="方正小标宋简体" w:hAnsi="宋体" w:cs="Calibri"/>
          <w:b/>
          <w:sz w:val="40"/>
          <w:szCs w:val="44"/>
        </w:rPr>
        <w:t>9</w:t>
      </w:r>
      <w:r w:rsidRPr="00197336">
        <w:rPr>
          <w:rFonts w:ascii="方正小标宋简体" w:eastAsia="方正小标宋简体" w:hAnsi="宋体" w:cs="Calibri" w:hint="eastAsia"/>
          <w:b/>
          <w:sz w:val="40"/>
          <w:szCs w:val="44"/>
        </w:rPr>
        <w:t>〕</w:t>
      </w:r>
      <w:r w:rsidRPr="00197336">
        <w:rPr>
          <w:rFonts w:ascii="方正小标宋简体" w:eastAsia="方正小标宋简体" w:hAnsi="宋体" w:cs="Calibri"/>
          <w:b/>
          <w:sz w:val="40"/>
          <w:szCs w:val="44"/>
        </w:rPr>
        <w:t>54</w:t>
      </w:r>
      <w:r w:rsidRPr="00197336">
        <w:rPr>
          <w:rFonts w:ascii="方正小标宋简体" w:eastAsia="方正小标宋简体" w:hAnsi="宋体" w:cs="Calibri" w:hint="eastAsia"/>
          <w:b/>
          <w:sz w:val="40"/>
          <w:szCs w:val="44"/>
        </w:rPr>
        <w:t>号）核心内容解读</w:t>
      </w:r>
    </w:p>
    <w:p w:rsidR="00197336" w:rsidRPr="00197336" w:rsidRDefault="00197336" w:rsidP="00197336">
      <w:pPr>
        <w:rPr>
          <w:sz w:val="32"/>
          <w:szCs w:val="32"/>
        </w:rPr>
      </w:pPr>
    </w:p>
    <w:p w:rsidR="00197336" w:rsidRPr="00197336" w:rsidRDefault="00197336" w:rsidP="00197336">
      <w:pPr>
        <w:pStyle w:val="ac"/>
        <w:spacing w:before="0" w:beforeAutospacing="0" w:after="0" w:afterAutospacing="0" w:line="360" w:lineRule="auto"/>
        <w:ind w:firstLine="540"/>
        <w:rPr>
          <w:rFonts w:ascii="仿宋_GB2312" w:eastAsia="仿宋_GB2312" w:hAnsi="Calibri" w:cs="Calibri"/>
          <w:kern w:val="2"/>
          <w:sz w:val="32"/>
          <w:szCs w:val="32"/>
        </w:rPr>
      </w:pPr>
      <w:r w:rsidRPr="00197336">
        <w:rPr>
          <w:rFonts w:ascii="仿宋_GB2312" w:eastAsia="仿宋_GB2312" w:hAnsi="Calibri" w:cs="Calibri" w:hint="eastAsia"/>
          <w:kern w:val="2"/>
          <w:sz w:val="32"/>
          <w:szCs w:val="32"/>
        </w:rPr>
        <w:t>2</w:t>
      </w:r>
      <w:r w:rsidRPr="00197336">
        <w:rPr>
          <w:rFonts w:ascii="仿宋_GB2312" w:eastAsia="仿宋_GB2312" w:hAnsi="Calibri" w:cs="Calibri"/>
          <w:kern w:val="2"/>
          <w:sz w:val="32"/>
          <w:szCs w:val="32"/>
        </w:rPr>
        <w:t>019年</w:t>
      </w:r>
      <w:r w:rsidRPr="00197336">
        <w:rPr>
          <w:rFonts w:ascii="仿宋_GB2312" w:eastAsia="仿宋_GB2312" w:hAnsi="Calibri" w:cs="Calibri" w:hint="eastAsia"/>
          <w:kern w:val="2"/>
          <w:sz w:val="32"/>
          <w:szCs w:val="32"/>
        </w:rPr>
        <w:t>1</w:t>
      </w:r>
      <w:r w:rsidRPr="00197336">
        <w:rPr>
          <w:rFonts w:ascii="仿宋_GB2312" w:eastAsia="仿宋_GB2312" w:hAnsi="Calibri" w:cs="Calibri"/>
          <w:kern w:val="2"/>
          <w:sz w:val="32"/>
          <w:szCs w:val="32"/>
        </w:rPr>
        <w:t>1月14日</w:t>
      </w:r>
      <w:r w:rsidRPr="00197336">
        <w:rPr>
          <w:rFonts w:ascii="仿宋_GB2312" w:eastAsia="仿宋_GB2312" w:hAnsi="Calibri" w:cs="Calibri" w:hint="eastAsia"/>
          <w:kern w:val="2"/>
          <w:sz w:val="32"/>
          <w:szCs w:val="32"/>
        </w:rPr>
        <w:t>，</w:t>
      </w:r>
      <w:r w:rsidRPr="00197336">
        <w:rPr>
          <w:rFonts w:ascii="仿宋_GB2312" w:eastAsia="仿宋_GB2312" w:hAnsi="Calibri" w:cs="Calibri"/>
          <w:kern w:val="2"/>
          <w:sz w:val="32"/>
          <w:szCs w:val="32"/>
        </w:rPr>
        <w:t>我校发布了</w:t>
      </w:r>
      <w:r w:rsidRPr="00197336">
        <w:rPr>
          <w:rFonts w:ascii="仿宋_GB2312" w:eastAsia="仿宋_GB2312" w:hAnsi="Calibri" w:cs="Calibri" w:hint="eastAsia"/>
          <w:kern w:val="2"/>
          <w:sz w:val="32"/>
          <w:szCs w:val="32"/>
        </w:rPr>
        <w:t>师校发〔201</w:t>
      </w:r>
      <w:r w:rsidRPr="00197336">
        <w:rPr>
          <w:rFonts w:ascii="仿宋_GB2312" w:eastAsia="仿宋_GB2312" w:hAnsi="Calibri" w:cs="Calibri"/>
          <w:kern w:val="2"/>
          <w:sz w:val="32"/>
          <w:szCs w:val="32"/>
        </w:rPr>
        <w:t>9</w:t>
      </w:r>
      <w:r w:rsidRPr="00197336">
        <w:rPr>
          <w:rFonts w:ascii="仿宋_GB2312" w:eastAsia="仿宋_GB2312" w:hAnsi="Calibri" w:cs="Calibri" w:hint="eastAsia"/>
          <w:kern w:val="2"/>
          <w:sz w:val="32"/>
          <w:szCs w:val="32"/>
        </w:rPr>
        <w:t>〕</w:t>
      </w:r>
      <w:r w:rsidRPr="00197336">
        <w:rPr>
          <w:rFonts w:ascii="仿宋_GB2312" w:eastAsia="仿宋_GB2312" w:hAnsi="Calibri" w:cs="Calibri"/>
          <w:kern w:val="2"/>
          <w:sz w:val="32"/>
          <w:szCs w:val="32"/>
        </w:rPr>
        <w:t>54</w:t>
      </w:r>
      <w:r w:rsidRPr="00197336">
        <w:rPr>
          <w:rFonts w:ascii="仿宋_GB2312" w:eastAsia="仿宋_GB2312" w:hAnsi="Calibri" w:cs="Calibri" w:hint="eastAsia"/>
          <w:kern w:val="2"/>
          <w:sz w:val="32"/>
          <w:szCs w:val="32"/>
        </w:rPr>
        <w:t>号</w:t>
      </w:r>
      <w:r w:rsidRPr="00197336">
        <w:rPr>
          <w:rFonts w:ascii="仿宋_GB2312" w:eastAsia="仿宋_GB2312" w:hAnsi="Calibri" w:cs="Calibri"/>
          <w:kern w:val="2"/>
          <w:sz w:val="32"/>
          <w:szCs w:val="32"/>
        </w:rPr>
        <w:t>《</w:t>
      </w:r>
      <w:r w:rsidRPr="00197336">
        <w:rPr>
          <w:rFonts w:ascii="仿宋_GB2312" w:eastAsia="仿宋_GB2312" w:hAnsi="Calibri" w:cs="Calibri" w:hint="eastAsia"/>
          <w:kern w:val="2"/>
          <w:sz w:val="32"/>
          <w:szCs w:val="32"/>
        </w:rPr>
        <w:t>会议费管理办法（试行）</w:t>
      </w:r>
      <w:r w:rsidRPr="00197336">
        <w:rPr>
          <w:rFonts w:ascii="仿宋_GB2312" w:eastAsia="仿宋_GB2312" w:hAnsi="Calibri" w:cs="Calibri"/>
          <w:kern w:val="2"/>
          <w:sz w:val="32"/>
          <w:szCs w:val="32"/>
        </w:rPr>
        <w:t>》（以下简称</w:t>
      </w:r>
      <w:r w:rsidRPr="00197336">
        <w:rPr>
          <w:rFonts w:ascii="仿宋_GB2312" w:eastAsia="仿宋_GB2312" w:hAnsi="Calibri" w:cs="Calibri" w:hint="eastAsia"/>
          <w:kern w:val="2"/>
          <w:sz w:val="32"/>
          <w:szCs w:val="32"/>
        </w:rPr>
        <w:t>《会议费》</w:t>
      </w:r>
      <w:r w:rsidRPr="00197336">
        <w:rPr>
          <w:rFonts w:ascii="仿宋_GB2312" w:eastAsia="仿宋_GB2312" w:hAnsi="Calibri" w:cs="Calibri"/>
          <w:kern w:val="2"/>
          <w:sz w:val="32"/>
          <w:szCs w:val="32"/>
        </w:rPr>
        <w:t>），自发布之日起试行</w:t>
      </w:r>
      <w:r w:rsidRPr="00197336">
        <w:rPr>
          <w:rFonts w:ascii="仿宋_GB2312" w:eastAsia="仿宋_GB2312" w:hAnsi="Calibri" w:cs="Calibri" w:hint="eastAsia"/>
          <w:kern w:val="2"/>
          <w:sz w:val="32"/>
          <w:szCs w:val="32"/>
        </w:rPr>
        <w:t>，</w:t>
      </w:r>
      <w:r w:rsidRPr="00197336">
        <w:rPr>
          <w:rFonts w:ascii="仿宋_GB2312" w:eastAsia="仿宋_GB2312" w:hAnsi="Calibri" w:cs="Calibri"/>
          <w:kern w:val="2"/>
          <w:sz w:val="32"/>
          <w:szCs w:val="32"/>
        </w:rPr>
        <w:t>现就</w:t>
      </w:r>
      <w:r w:rsidRPr="00197336">
        <w:rPr>
          <w:rFonts w:ascii="仿宋_GB2312" w:eastAsia="仿宋_GB2312" w:hAnsi="Calibri" w:cs="Calibri" w:hint="eastAsia"/>
          <w:kern w:val="2"/>
          <w:sz w:val="32"/>
          <w:szCs w:val="32"/>
        </w:rPr>
        <w:t>该</w:t>
      </w:r>
      <w:r w:rsidRPr="00197336">
        <w:rPr>
          <w:rFonts w:ascii="仿宋_GB2312" w:eastAsia="仿宋_GB2312" w:hAnsi="Calibri" w:cs="Calibri"/>
          <w:kern w:val="2"/>
          <w:sz w:val="32"/>
          <w:szCs w:val="32"/>
        </w:rPr>
        <w:t>文件的核心内容解读如下：</w:t>
      </w:r>
    </w:p>
    <w:p w:rsidR="00197336" w:rsidRPr="00197336" w:rsidRDefault="00197336" w:rsidP="00197336">
      <w:pPr>
        <w:pStyle w:val="ac"/>
        <w:spacing w:before="0" w:beforeAutospacing="0" w:after="0" w:afterAutospacing="0" w:line="360" w:lineRule="auto"/>
        <w:ind w:firstLineChars="200" w:firstLine="640"/>
        <w:rPr>
          <w:rFonts w:ascii="黑体" w:eastAsia="黑体" w:hAnsi="黑体" w:cs="Calibri"/>
          <w:kern w:val="2"/>
          <w:sz w:val="32"/>
          <w:szCs w:val="32"/>
        </w:rPr>
      </w:pPr>
      <w:r w:rsidRPr="00197336">
        <w:rPr>
          <w:rFonts w:ascii="黑体" w:eastAsia="黑体" w:hAnsi="黑体" w:cs="Calibri"/>
          <w:kern w:val="2"/>
          <w:sz w:val="32"/>
          <w:szCs w:val="32"/>
        </w:rPr>
        <w:t>一、</w:t>
      </w:r>
      <w:r w:rsidRPr="00197336">
        <w:rPr>
          <w:rFonts w:ascii="黑体" w:eastAsia="黑体" w:hAnsi="黑体" w:cs="Calibri" w:hint="eastAsia"/>
          <w:kern w:val="2"/>
          <w:sz w:val="32"/>
          <w:szCs w:val="32"/>
        </w:rPr>
        <w:t>《会议费》文件适用范围</w:t>
      </w:r>
    </w:p>
    <w:p w:rsidR="00197336" w:rsidRPr="00197336" w:rsidRDefault="00197336" w:rsidP="00197336">
      <w:pPr>
        <w:pStyle w:val="ac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Calibri" w:cs="Calibri"/>
          <w:kern w:val="2"/>
          <w:sz w:val="32"/>
          <w:szCs w:val="32"/>
        </w:rPr>
      </w:pPr>
      <w:r w:rsidRPr="00197336">
        <w:rPr>
          <w:rFonts w:ascii="仿宋_GB2312" w:eastAsia="仿宋_GB2312" w:hAnsi="Calibri" w:cs="Calibri" w:hint="eastAsia"/>
          <w:kern w:val="2"/>
          <w:sz w:val="32"/>
          <w:szCs w:val="32"/>
        </w:rPr>
        <w:t>国内业务会议、国内管理会议、在华举办国际会议。</w:t>
      </w:r>
    </w:p>
    <w:p w:rsidR="00197336" w:rsidRPr="00197336" w:rsidRDefault="00197336" w:rsidP="00197336">
      <w:pPr>
        <w:pStyle w:val="ac"/>
        <w:spacing w:before="0" w:beforeAutospacing="0" w:after="0" w:afterAutospacing="0" w:line="360" w:lineRule="auto"/>
        <w:ind w:firstLineChars="200" w:firstLine="640"/>
        <w:rPr>
          <w:rFonts w:ascii="黑体" w:eastAsia="黑体" w:hAnsi="黑体" w:cs="Calibri"/>
          <w:kern w:val="2"/>
          <w:sz w:val="32"/>
          <w:szCs w:val="32"/>
        </w:rPr>
      </w:pPr>
      <w:r w:rsidRPr="00197336">
        <w:rPr>
          <w:rFonts w:ascii="黑体" w:eastAsia="黑体" w:hAnsi="黑体" w:cs="Calibri" w:hint="eastAsia"/>
          <w:kern w:val="2"/>
          <w:sz w:val="32"/>
          <w:szCs w:val="32"/>
        </w:rPr>
        <w:t>二、在华举办国际会议的相关规定</w:t>
      </w:r>
    </w:p>
    <w:p w:rsidR="00197336" w:rsidRPr="00197336" w:rsidRDefault="00197336" w:rsidP="00197336">
      <w:pPr>
        <w:pStyle w:val="ac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Calibri" w:cs="Calibri"/>
          <w:kern w:val="2"/>
          <w:sz w:val="32"/>
          <w:szCs w:val="32"/>
        </w:rPr>
      </w:pPr>
      <w:r w:rsidRPr="00197336">
        <w:rPr>
          <w:rFonts w:ascii="仿宋_GB2312" w:eastAsia="仿宋_GB2312" w:hAnsi="Calibri" w:cs="Calibri" w:hint="eastAsia"/>
          <w:kern w:val="2"/>
          <w:sz w:val="32"/>
          <w:szCs w:val="32"/>
        </w:rPr>
        <w:t>指报经教育部外事部门批准的、在我国境内举办（含主办、承办）的、与会者来自2个（含）以上国家和地区（不含港澳台地区）的会议。经国家其他部委批准的国际会议参照本办法执行。</w:t>
      </w:r>
    </w:p>
    <w:p w:rsidR="00197336" w:rsidRPr="00197336" w:rsidRDefault="00197336" w:rsidP="00197336">
      <w:pPr>
        <w:pStyle w:val="ac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Calibri" w:cs="Calibri"/>
          <w:kern w:val="2"/>
          <w:sz w:val="32"/>
          <w:szCs w:val="32"/>
        </w:rPr>
      </w:pPr>
      <w:r w:rsidRPr="00197336">
        <w:rPr>
          <w:rFonts w:ascii="仿宋_GB2312" w:eastAsia="仿宋_GB2312" w:hAnsi="Calibri" w:cs="Calibri" w:hint="eastAsia"/>
          <w:kern w:val="2"/>
          <w:sz w:val="32"/>
          <w:szCs w:val="32"/>
        </w:rPr>
        <w:t>国际会议应按在华举办国际会议的相关要求，提前履行预报、申报手续。</w:t>
      </w:r>
    </w:p>
    <w:p w:rsidR="00197336" w:rsidRPr="00197336" w:rsidRDefault="00197336" w:rsidP="00197336">
      <w:pPr>
        <w:pStyle w:val="ac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Calibri" w:cs="Calibri"/>
          <w:kern w:val="2"/>
          <w:sz w:val="32"/>
          <w:szCs w:val="32"/>
        </w:rPr>
      </w:pPr>
      <w:r w:rsidRPr="00197336">
        <w:rPr>
          <w:rFonts w:ascii="仿宋_GB2312" w:eastAsia="仿宋_GB2312" w:hAnsi="Calibri" w:cs="Calibri" w:hint="eastAsia"/>
          <w:kern w:val="2"/>
          <w:sz w:val="32"/>
          <w:szCs w:val="32"/>
        </w:rPr>
        <w:t>未经国际处报批教育部，任何单位和个人不得对外申办或承诺举办国际会议。</w:t>
      </w:r>
    </w:p>
    <w:p w:rsidR="00197336" w:rsidRPr="00197336" w:rsidRDefault="00197336" w:rsidP="00197336">
      <w:pPr>
        <w:pStyle w:val="ac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Calibri" w:cs="Calibri"/>
          <w:kern w:val="2"/>
          <w:sz w:val="32"/>
          <w:szCs w:val="32"/>
        </w:rPr>
      </w:pPr>
      <w:r w:rsidRPr="00197336">
        <w:rPr>
          <w:rFonts w:ascii="仿宋_GB2312" w:eastAsia="仿宋_GB2312" w:hAnsi="Calibri" w:cs="Calibri" w:hint="eastAsia"/>
          <w:kern w:val="2"/>
          <w:sz w:val="32"/>
          <w:szCs w:val="32"/>
        </w:rPr>
        <w:t>国际会议负责人须按规定在办会后两个月内提交会议总结。</w:t>
      </w:r>
    </w:p>
    <w:p w:rsidR="00197336" w:rsidRPr="00197336" w:rsidRDefault="00197336" w:rsidP="00197336">
      <w:pPr>
        <w:pStyle w:val="ac"/>
        <w:spacing w:before="0" w:beforeAutospacing="0" w:after="0" w:afterAutospacing="0" w:line="360" w:lineRule="auto"/>
        <w:ind w:firstLineChars="200" w:firstLine="640"/>
        <w:rPr>
          <w:rFonts w:ascii="黑体" w:eastAsia="黑体" w:hAnsi="黑体" w:cs="Calibri"/>
          <w:kern w:val="2"/>
          <w:sz w:val="32"/>
          <w:szCs w:val="32"/>
        </w:rPr>
      </w:pPr>
      <w:r w:rsidRPr="00197336">
        <w:rPr>
          <w:rFonts w:ascii="黑体" w:eastAsia="黑体" w:hAnsi="黑体" w:cs="Calibri"/>
          <w:kern w:val="2"/>
          <w:sz w:val="32"/>
          <w:szCs w:val="32"/>
        </w:rPr>
        <w:lastRenderedPageBreak/>
        <w:t>三</w:t>
      </w:r>
      <w:r w:rsidRPr="00197336">
        <w:rPr>
          <w:rFonts w:ascii="黑体" w:eastAsia="黑体" w:hAnsi="黑体" w:cs="Calibri" w:hint="eastAsia"/>
          <w:kern w:val="2"/>
          <w:sz w:val="32"/>
          <w:szCs w:val="32"/>
        </w:rPr>
        <w:t>、</w:t>
      </w:r>
      <w:r w:rsidRPr="00197336">
        <w:rPr>
          <w:rFonts w:ascii="黑体" w:eastAsia="黑体" w:hAnsi="黑体" w:cs="Calibri"/>
          <w:kern w:val="2"/>
          <w:sz w:val="32"/>
          <w:szCs w:val="32"/>
        </w:rPr>
        <w:t>会议费综合定额</w:t>
      </w:r>
    </w:p>
    <w:p w:rsidR="00197336" w:rsidRPr="00197336" w:rsidRDefault="00197336" w:rsidP="00197336">
      <w:pPr>
        <w:spacing w:line="360" w:lineRule="auto"/>
        <w:ind w:firstLineChars="1800" w:firstLine="5760"/>
        <w:jc w:val="right"/>
        <w:rPr>
          <w:rFonts w:ascii="仿宋_GB2312" w:eastAsia="仿宋_GB2312" w:hAnsi="Calibri" w:cs="Calibri"/>
          <w:sz w:val="32"/>
          <w:szCs w:val="32"/>
        </w:rPr>
      </w:pPr>
      <w:r w:rsidRPr="00197336">
        <w:rPr>
          <w:rFonts w:ascii="仿宋_GB2312" w:eastAsia="仿宋_GB2312" w:hAnsi="Calibri" w:cs="Calibri" w:hint="eastAsia"/>
          <w:sz w:val="32"/>
          <w:szCs w:val="32"/>
        </w:rPr>
        <w:t>单位:元/人·天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8"/>
        <w:gridCol w:w="1200"/>
        <w:gridCol w:w="1066"/>
        <w:gridCol w:w="2129"/>
        <w:gridCol w:w="1259"/>
      </w:tblGrid>
      <w:tr w:rsidR="00197336" w:rsidRPr="00197336" w:rsidTr="00776276">
        <w:trPr>
          <w:trHeight w:val="284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36" w:rsidRPr="006E1E0F" w:rsidRDefault="00197336" w:rsidP="00197336">
            <w:pPr>
              <w:pStyle w:val="ad"/>
              <w:spacing w:line="360" w:lineRule="auto"/>
              <w:rPr>
                <w:rFonts w:ascii="仿宋_GB2312" w:hAnsi="Calibri" w:cs="Calibri"/>
                <w:b/>
                <w:sz w:val="28"/>
                <w:szCs w:val="28"/>
              </w:rPr>
            </w:pPr>
            <w:r w:rsidRPr="006E1E0F">
              <w:rPr>
                <w:rFonts w:ascii="仿宋_GB2312" w:hAnsi="Calibri" w:cs="Calibri" w:hint="eastAsia"/>
                <w:b/>
                <w:sz w:val="28"/>
                <w:szCs w:val="28"/>
              </w:rPr>
              <w:t>会议类别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36" w:rsidRPr="006E1E0F" w:rsidRDefault="00197336" w:rsidP="00197336">
            <w:pPr>
              <w:pStyle w:val="ad"/>
              <w:spacing w:line="360" w:lineRule="auto"/>
              <w:rPr>
                <w:rFonts w:ascii="仿宋_GB2312" w:hAnsi="Calibri" w:cs="Calibri"/>
                <w:b/>
                <w:sz w:val="28"/>
                <w:szCs w:val="28"/>
              </w:rPr>
            </w:pPr>
            <w:r w:rsidRPr="006E1E0F">
              <w:rPr>
                <w:rFonts w:ascii="仿宋_GB2312" w:hAnsi="Calibri" w:cs="Calibri" w:hint="eastAsia"/>
                <w:b/>
                <w:sz w:val="28"/>
                <w:szCs w:val="28"/>
              </w:rPr>
              <w:t>住宿费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36" w:rsidRPr="006E1E0F" w:rsidRDefault="00197336" w:rsidP="00197336">
            <w:pPr>
              <w:pStyle w:val="ad"/>
              <w:spacing w:line="360" w:lineRule="auto"/>
              <w:rPr>
                <w:rFonts w:ascii="仿宋_GB2312" w:hAnsi="Calibri" w:cs="Calibri"/>
                <w:b/>
                <w:sz w:val="28"/>
                <w:szCs w:val="28"/>
              </w:rPr>
            </w:pPr>
            <w:r w:rsidRPr="006E1E0F">
              <w:rPr>
                <w:rFonts w:ascii="仿宋_GB2312" w:hAnsi="Calibri" w:cs="Calibri" w:hint="eastAsia"/>
                <w:b/>
                <w:sz w:val="28"/>
                <w:szCs w:val="28"/>
              </w:rPr>
              <w:t>伙食费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36" w:rsidRPr="006E1E0F" w:rsidRDefault="00197336" w:rsidP="00197336">
            <w:pPr>
              <w:pStyle w:val="ad"/>
              <w:spacing w:line="360" w:lineRule="auto"/>
              <w:rPr>
                <w:rFonts w:ascii="仿宋_GB2312" w:hAnsi="Calibri" w:cs="Calibri"/>
                <w:b/>
                <w:sz w:val="28"/>
                <w:szCs w:val="28"/>
              </w:rPr>
            </w:pPr>
            <w:r w:rsidRPr="006E1E0F">
              <w:rPr>
                <w:rFonts w:ascii="仿宋_GB2312" w:hAnsi="Calibri" w:cs="Calibri" w:hint="eastAsia"/>
                <w:b/>
                <w:sz w:val="28"/>
                <w:szCs w:val="28"/>
              </w:rPr>
              <w:t>其他费用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36" w:rsidRPr="006E1E0F" w:rsidRDefault="00197336" w:rsidP="00197336">
            <w:pPr>
              <w:pStyle w:val="ad"/>
              <w:spacing w:line="360" w:lineRule="auto"/>
              <w:rPr>
                <w:rFonts w:ascii="仿宋_GB2312" w:hAnsi="Calibri" w:cs="Calibri"/>
                <w:b/>
                <w:sz w:val="28"/>
                <w:szCs w:val="28"/>
              </w:rPr>
            </w:pPr>
            <w:r w:rsidRPr="006E1E0F">
              <w:rPr>
                <w:rFonts w:ascii="仿宋_GB2312" w:hAnsi="Calibri" w:cs="Calibri" w:hint="eastAsia"/>
                <w:b/>
                <w:sz w:val="28"/>
                <w:szCs w:val="28"/>
              </w:rPr>
              <w:t>合计</w:t>
            </w:r>
          </w:p>
        </w:tc>
      </w:tr>
      <w:tr w:rsidR="00197336" w:rsidRPr="00197336" w:rsidTr="00776276">
        <w:trPr>
          <w:trHeight w:val="284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36" w:rsidRPr="006E1E0F" w:rsidRDefault="00197336" w:rsidP="00197336">
            <w:pPr>
              <w:pStyle w:val="ad"/>
              <w:spacing w:line="360" w:lineRule="auto"/>
              <w:rPr>
                <w:rFonts w:ascii="仿宋_GB2312" w:hAnsi="Calibri" w:cs="Calibri"/>
                <w:sz w:val="28"/>
                <w:szCs w:val="32"/>
              </w:rPr>
            </w:pPr>
            <w:r w:rsidRPr="006E1E0F">
              <w:rPr>
                <w:rFonts w:ascii="仿宋_GB2312" w:hAnsi="Calibri" w:cs="Calibri" w:hint="eastAsia"/>
                <w:sz w:val="28"/>
                <w:szCs w:val="32"/>
              </w:rPr>
              <w:t>国内业务会议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36" w:rsidRPr="006E1E0F" w:rsidRDefault="00197336" w:rsidP="00197336">
            <w:pPr>
              <w:pStyle w:val="ad"/>
              <w:spacing w:line="360" w:lineRule="auto"/>
              <w:rPr>
                <w:rFonts w:ascii="仿宋_GB2312" w:hAnsi="Calibri" w:cs="Calibri"/>
                <w:sz w:val="28"/>
                <w:szCs w:val="32"/>
              </w:rPr>
            </w:pPr>
            <w:r w:rsidRPr="006E1E0F">
              <w:rPr>
                <w:rFonts w:ascii="仿宋_GB2312" w:hAnsi="Calibri" w:cs="Calibri" w:hint="eastAsia"/>
                <w:sz w:val="28"/>
                <w:szCs w:val="32"/>
              </w:rPr>
              <w:t>60</w:t>
            </w:r>
            <w:bookmarkStart w:id="0" w:name="_GoBack"/>
            <w:bookmarkEnd w:id="0"/>
            <w:r w:rsidRPr="006E1E0F">
              <w:rPr>
                <w:rFonts w:ascii="仿宋_GB2312" w:hAnsi="Calibri" w:cs="Calibri" w:hint="eastAsia"/>
                <w:sz w:val="28"/>
                <w:szCs w:val="32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36" w:rsidRPr="006E1E0F" w:rsidRDefault="00197336" w:rsidP="00197336">
            <w:pPr>
              <w:pStyle w:val="ad"/>
              <w:spacing w:line="360" w:lineRule="auto"/>
              <w:rPr>
                <w:rFonts w:ascii="仿宋_GB2312" w:hAnsi="Calibri" w:cs="Calibri"/>
                <w:sz w:val="28"/>
                <w:szCs w:val="32"/>
              </w:rPr>
            </w:pPr>
            <w:r w:rsidRPr="006E1E0F">
              <w:rPr>
                <w:rFonts w:ascii="仿宋_GB2312" w:hAnsi="Calibri" w:cs="Calibri" w:hint="eastAsia"/>
                <w:sz w:val="28"/>
                <w:szCs w:val="32"/>
              </w:rPr>
              <w:t>200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36" w:rsidRPr="006E1E0F" w:rsidRDefault="00197336" w:rsidP="00197336">
            <w:pPr>
              <w:pStyle w:val="ad"/>
              <w:spacing w:line="360" w:lineRule="auto"/>
              <w:rPr>
                <w:rFonts w:ascii="仿宋_GB2312" w:hAnsi="Calibri" w:cs="Calibri"/>
                <w:sz w:val="28"/>
                <w:szCs w:val="32"/>
              </w:rPr>
            </w:pPr>
            <w:r w:rsidRPr="006E1E0F">
              <w:rPr>
                <w:rFonts w:ascii="仿宋_GB2312" w:hAnsi="Calibri" w:cs="Calibri" w:hint="eastAsia"/>
                <w:sz w:val="28"/>
                <w:szCs w:val="32"/>
              </w:rPr>
              <w:t>150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36" w:rsidRPr="006E1E0F" w:rsidRDefault="00197336" w:rsidP="00197336">
            <w:pPr>
              <w:pStyle w:val="ad"/>
              <w:spacing w:line="360" w:lineRule="auto"/>
              <w:rPr>
                <w:rFonts w:ascii="仿宋_GB2312" w:hAnsi="Calibri" w:cs="Calibri"/>
                <w:sz w:val="28"/>
                <w:szCs w:val="32"/>
              </w:rPr>
            </w:pPr>
            <w:r w:rsidRPr="006E1E0F">
              <w:rPr>
                <w:rFonts w:ascii="仿宋_GB2312" w:hAnsi="Calibri" w:cs="Calibri" w:hint="eastAsia"/>
                <w:sz w:val="28"/>
                <w:szCs w:val="32"/>
              </w:rPr>
              <w:t>950</w:t>
            </w:r>
          </w:p>
        </w:tc>
      </w:tr>
      <w:tr w:rsidR="00197336" w:rsidRPr="00197336" w:rsidTr="00776276">
        <w:trPr>
          <w:trHeight w:val="284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36" w:rsidRPr="006E1E0F" w:rsidRDefault="00197336" w:rsidP="00197336">
            <w:pPr>
              <w:pStyle w:val="ad"/>
              <w:spacing w:line="360" w:lineRule="auto"/>
              <w:rPr>
                <w:rFonts w:ascii="仿宋_GB2312" w:hAnsi="Calibri" w:cs="Calibri"/>
                <w:sz w:val="28"/>
                <w:szCs w:val="32"/>
              </w:rPr>
            </w:pPr>
            <w:r w:rsidRPr="006E1E0F">
              <w:rPr>
                <w:rFonts w:ascii="仿宋_GB2312" w:hAnsi="Calibri" w:cs="Calibri" w:hint="eastAsia"/>
                <w:sz w:val="28"/>
                <w:szCs w:val="32"/>
              </w:rPr>
              <w:t>国内管理会议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36" w:rsidRPr="006E1E0F" w:rsidRDefault="00197336" w:rsidP="00197336">
            <w:pPr>
              <w:pStyle w:val="ad"/>
              <w:spacing w:line="360" w:lineRule="auto"/>
              <w:rPr>
                <w:rFonts w:ascii="仿宋_GB2312" w:hAnsi="Calibri" w:cs="Calibri"/>
                <w:sz w:val="28"/>
                <w:szCs w:val="32"/>
              </w:rPr>
            </w:pPr>
            <w:r w:rsidRPr="006E1E0F">
              <w:rPr>
                <w:rFonts w:ascii="仿宋_GB2312" w:hAnsi="Calibri" w:cs="Calibri" w:hint="eastAsia"/>
                <w:sz w:val="28"/>
                <w:szCs w:val="32"/>
              </w:rPr>
              <w:t>340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36" w:rsidRPr="006E1E0F" w:rsidRDefault="00197336" w:rsidP="00197336">
            <w:pPr>
              <w:pStyle w:val="ad"/>
              <w:spacing w:line="360" w:lineRule="auto"/>
              <w:rPr>
                <w:rFonts w:ascii="仿宋_GB2312" w:hAnsi="Calibri" w:cs="Calibri"/>
                <w:sz w:val="28"/>
                <w:szCs w:val="32"/>
              </w:rPr>
            </w:pPr>
            <w:r w:rsidRPr="006E1E0F">
              <w:rPr>
                <w:rFonts w:ascii="仿宋_GB2312" w:hAnsi="Calibri" w:cs="Calibri" w:hint="eastAsia"/>
                <w:sz w:val="28"/>
                <w:szCs w:val="32"/>
              </w:rPr>
              <w:t>130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36" w:rsidRPr="006E1E0F" w:rsidRDefault="00197336" w:rsidP="00197336">
            <w:pPr>
              <w:pStyle w:val="ad"/>
              <w:spacing w:line="360" w:lineRule="auto"/>
              <w:rPr>
                <w:rFonts w:ascii="仿宋_GB2312" w:hAnsi="Calibri" w:cs="Calibri"/>
                <w:sz w:val="28"/>
                <w:szCs w:val="32"/>
              </w:rPr>
            </w:pPr>
            <w:r w:rsidRPr="006E1E0F">
              <w:rPr>
                <w:rFonts w:ascii="仿宋_GB2312" w:hAnsi="Calibri" w:cs="Calibri" w:hint="eastAsia"/>
                <w:sz w:val="28"/>
                <w:szCs w:val="32"/>
              </w:rPr>
              <w:t>80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36" w:rsidRPr="006E1E0F" w:rsidRDefault="00197336" w:rsidP="00197336">
            <w:pPr>
              <w:pStyle w:val="ad"/>
              <w:spacing w:line="360" w:lineRule="auto"/>
              <w:rPr>
                <w:rFonts w:ascii="仿宋_GB2312" w:hAnsi="Calibri" w:cs="Calibri"/>
                <w:sz w:val="28"/>
                <w:szCs w:val="32"/>
              </w:rPr>
            </w:pPr>
            <w:r w:rsidRPr="006E1E0F">
              <w:rPr>
                <w:rFonts w:ascii="仿宋_GB2312" w:hAnsi="Calibri" w:cs="Calibri" w:hint="eastAsia"/>
                <w:sz w:val="28"/>
                <w:szCs w:val="32"/>
              </w:rPr>
              <w:t>550</w:t>
            </w:r>
          </w:p>
        </w:tc>
      </w:tr>
      <w:tr w:rsidR="00197336" w:rsidRPr="00197336" w:rsidTr="00776276">
        <w:trPr>
          <w:trHeight w:val="284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36" w:rsidRPr="006E1E0F" w:rsidRDefault="00197336" w:rsidP="00197336">
            <w:pPr>
              <w:pStyle w:val="ad"/>
              <w:spacing w:line="360" w:lineRule="auto"/>
              <w:rPr>
                <w:rFonts w:ascii="仿宋_GB2312" w:hAnsi="Calibri" w:cs="Calibri"/>
                <w:sz w:val="28"/>
                <w:szCs w:val="32"/>
              </w:rPr>
            </w:pPr>
            <w:r w:rsidRPr="006E1E0F">
              <w:rPr>
                <w:rFonts w:ascii="仿宋_GB2312" w:hAnsi="Calibri" w:cs="Calibri" w:hint="eastAsia"/>
                <w:sz w:val="28"/>
                <w:szCs w:val="32"/>
              </w:rPr>
              <w:t>在华举办的国际会议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36" w:rsidRPr="006E1E0F" w:rsidRDefault="00197336" w:rsidP="00197336">
            <w:pPr>
              <w:pStyle w:val="ad"/>
              <w:spacing w:line="360" w:lineRule="auto"/>
              <w:rPr>
                <w:rFonts w:ascii="仿宋_GB2312" w:hAnsi="Calibri" w:cs="Calibri"/>
                <w:sz w:val="28"/>
                <w:szCs w:val="32"/>
              </w:rPr>
            </w:pPr>
            <w:r w:rsidRPr="006E1E0F">
              <w:rPr>
                <w:rFonts w:ascii="仿宋_GB2312" w:hAnsi="Calibri" w:cs="Calibri" w:hint="eastAsia"/>
                <w:sz w:val="28"/>
                <w:szCs w:val="32"/>
              </w:rPr>
              <w:t>700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36" w:rsidRPr="006E1E0F" w:rsidRDefault="00197336" w:rsidP="00197336">
            <w:pPr>
              <w:pStyle w:val="ad"/>
              <w:spacing w:line="360" w:lineRule="auto"/>
              <w:rPr>
                <w:rFonts w:ascii="仿宋_GB2312" w:hAnsi="Calibri" w:cs="Calibri"/>
                <w:sz w:val="28"/>
                <w:szCs w:val="32"/>
              </w:rPr>
            </w:pPr>
            <w:r w:rsidRPr="006E1E0F">
              <w:rPr>
                <w:rFonts w:ascii="仿宋_GB2312" w:hAnsi="Calibri" w:cs="Calibri" w:hint="eastAsia"/>
                <w:sz w:val="28"/>
                <w:szCs w:val="32"/>
              </w:rPr>
              <w:t>200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36" w:rsidRPr="006E1E0F" w:rsidRDefault="00197336" w:rsidP="00197336">
            <w:pPr>
              <w:pStyle w:val="ad"/>
              <w:spacing w:line="360" w:lineRule="auto"/>
              <w:rPr>
                <w:rFonts w:ascii="仿宋_GB2312" w:hAnsi="Calibri" w:cs="Calibri"/>
                <w:sz w:val="28"/>
                <w:szCs w:val="32"/>
              </w:rPr>
            </w:pPr>
            <w:r w:rsidRPr="006E1E0F">
              <w:rPr>
                <w:rFonts w:ascii="仿宋_GB2312" w:hAnsi="Calibri" w:cs="Calibri" w:hint="eastAsia"/>
                <w:sz w:val="28"/>
                <w:szCs w:val="32"/>
              </w:rPr>
              <w:t>300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36" w:rsidRPr="006E1E0F" w:rsidRDefault="00197336" w:rsidP="00197336">
            <w:pPr>
              <w:pStyle w:val="ad"/>
              <w:spacing w:line="360" w:lineRule="auto"/>
              <w:rPr>
                <w:rFonts w:ascii="仿宋_GB2312" w:hAnsi="Calibri" w:cs="Calibri"/>
                <w:sz w:val="28"/>
                <w:szCs w:val="32"/>
              </w:rPr>
            </w:pPr>
            <w:r w:rsidRPr="006E1E0F">
              <w:rPr>
                <w:rFonts w:ascii="仿宋_GB2312" w:hAnsi="Calibri" w:cs="Calibri" w:hint="eastAsia"/>
                <w:sz w:val="28"/>
                <w:szCs w:val="32"/>
              </w:rPr>
              <w:t>1200</w:t>
            </w:r>
          </w:p>
        </w:tc>
      </w:tr>
    </w:tbl>
    <w:p w:rsidR="00197336" w:rsidRPr="00197336" w:rsidRDefault="00197336" w:rsidP="00197336">
      <w:pPr>
        <w:pStyle w:val="ac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Calibri" w:cs="Calibri"/>
          <w:kern w:val="2"/>
          <w:sz w:val="32"/>
          <w:szCs w:val="32"/>
        </w:rPr>
      </w:pPr>
      <w:r w:rsidRPr="00197336">
        <w:rPr>
          <w:rFonts w:ascii="仿宋_GB2312" w:eastAsia="仿宋_GB2312" w:hAnsi="Calibri" w:cs="Calibri" w:hint="eastAsia"/>
          <w:kern w:val="2"/>
          <w:sz w:val="32"/>
          <w:szCs w:val="32"/>
        </w:rPr>
        <w:t>国内培训会议执行国内管理会议综合定额标准</w:t>
      </w:r>
    </w:p>
    <w:p w:rsidR="00197336" w:rsidRPr="00197336" w:rsidRDefault="00197336" w:rsidP="00197336">
      <w:pPr>
        <w:pStyle w:val="ac"/>
        <w:spacing w:before="0" w:beforeAutospacing="0" w:after="0" w:afterAutospacing="0" w:line="360" w:lineRule="auto"/>
        <w:ind w:firstLineChars="200" w:firstLine="640"/>
        <w:rPr>
          <w:rFonts w:ascii="黑体" w:eastAsia="黑体" w:hAnsi="黑体" w:cs="Calibri"/>
          <w:kern w:val="2"/>
          <w:sz w:val="32"/>
          <w:szCs w:val="32"/>
        </w:rPr>
      </w:pPr>
      <w:r w:rsidRPr="00197336">
        <w:rPr>
          <w:rFonts w:ascii="黑体" w:eastAsia="黑体" w:hAnsi="黑体" w:cs="Calibri" w:hint="eastAsia"/>
          <w:kern w:val="2"/>
          <w:sz w:val="32"/>
          <w:szCs w:val="32"/>
        </w:rPr>
        <w:t>四、会议天数相关规定</w:t>
      </w:r>
    </w:p>
    <w:p w:rsidR="00197336" w:rsidRPr="00197336" w:rsidRDefault="00197336" w:rsidP="00197336">
      <w:pPr>
        <w:spacing w:line="360" w:lineRule="auto"/>
        <w:ind w:firstLineChars="200" w:firstLine="640"/>
        <w:rPr>
          <w:rFonts w:ascii="仿宋_GB2312" w:eastAsia="仿宋_GB2312" w:hAnsi="Calibri" w:cs="Calibri"/>
          <w:sz w:val="32"/>
          <w:szCs w:val="32"/>
        </w:rPr>
      </w:pPr>
      <w:r w:rsidRPr="00197336">
        <w:rPr>
          <w:rFonts w:ascii="仿宋_GB2312" w:eastAsia="仿宋_GB2312" w:hAnsi="Calibri" w:cs="Calibri" w:hint="eastAsia"/>
          <w:sz w:val="32"/>
          <w:szCs w:val="32"/>
        </w:rPr>
        <w:t>严格控制会议天数。在按照综合定额计算会议费总体开支标准时，国内会议的报到和离开时间，合计不得超过1天；国际会议的报到和离开时间，合计不得超过2天。</w:t>
      </w:r>
    </w:p>
    <w:p w:rsidR="00197336" w:rsidRPr="00197336" w:rsidRDefault="00197336" w:rsidP="00197336">
      <w:pPr>
        <w:pStyle w:val="ac"/>
        <w:spacing w:before="0" w:beforeAutospacing="0" w:after="0" w:afterAutospacing="0" w:line="360" w:lineRule="auto"/>
        <w:ind w:firstLineChars="200" w:firstLine="640"/>
        <w:rPr>
          <w:rFonts w:ascii="黑体" w:eastAsia="黑体" w:hAnsi="黑体" w:cs="Calibri"/>
          <w:kern w:val="2"/>
          <w:sz w:val="32"/>
          <w:szCs w:val="32"/>
        </w:rPr>
      </w:pPr>
      <w:r w:rsidRPr="00197336">
        <w:rPr>
          <w:rFonts w:ascii="黑体" w:eastAsia="黑体" w:hAnsi="黑体" w:cs="Calibri" w:hint="eastAsia"/>
          <w:kern w:val="2"/>
          <w:sz w:val="32"/>
          <w:szCs w:val="32"/>
        </w:rPr>
        <w:t>五、会议地点相关规定</w:t>
      </w:r>
    </w:p>
    <w:p w:rsidR="00197336" w:rsidRPr="00197336" w:rsidRDefault="00197336" w:rsidP="00197336">
      <w:pPr>
        <w:spacing w:line="360" w:lineRule="auto"/>
        <w:ind w:firstLineChars="200" w:firstLine="640"/>
        <w:rPr>
          <w:rFonts w:ascii="仿宋_GB2312" w:eastAsia="仿宋_GB2312" w:hAnsi="Calibri" w:cs="Calibri"/>
          <w:sz w:val="32"/>
          <w:szCs w:val="32"/>
        </w:rPr>
      </w:pPr>
      <w:r w:rsidRPr="00197336">
        <w:rPr>
          <w:rFonts w:ascii="仿宋_GB2312" w:eastAsia="仿宋_GB2312" w:hAnsi="Calibri" w:cs="Calibri" w:hint="eastAsia"/>
          <w:sz w:val="32"/>
          <w:szCs w:val="32"/>
        </w:rPr>
        <w:t>会议地点应优先选择学校内部会议室、礼堂、宾馆等场所。因工作需要必须在校外召开的，原则上应安排在四星级及以下场所召开。参会人员以在京单位为主（超过50%为在京单位人员）的会议原则上不得到京外召开。不得到党中央、国务院明令禁止的风景名胜区召开会议。</w:t>
      </w:r>
    </w:p>
    <w:p w:rsidR="00197336" w:rsidRPr="00197336" w:rsidRDefault="00197336" w:rsidP="00197336">
      <w:pPr>
        <w:pStyle w:val="ac"/>
        <w:spacing w:before="0" w:beforeAutospacing="0" w:after="0" w:afterAutospacing="0" w:line="360" w:lineRule="auto"/>
        <w:ind w:firstLineChars="200" w:firstLine="640"/>
        <w:rPr>
          <w:rFonts w:ascii="黑体" w:eastAsia="黑体" w:hAnsi="黑体" w:cs="Calibri"/>
          <w:kern w:val="2"/>
          <w:sz w:val="32"/>
          <w:szCs w:val="32"/>
        </w:rPr>
      </w:pPr>
      <w:r w:rsidRPr="00197336">
        <w:rPr>
          <w:rFonts w:ascii="黑体" w:eastAsia="黑体" w:hAnsi="黑体" w:cs="Calibri" w:hint="eastAsia"/>
          <w:kern w:val="2"/>
          <w:sz w:val="32"/>
          <w:szCs w:val="32"/>
        </w:rPr>
        <w:t>六、不计算在综合定额内的开支</w:t>
      </w:r>
    </w:p>
    <w:p w:rsidR="00197336" w:rsidRPr="00197336" w:rsidRDefault="00197336" w:rsidP="00197336">
      <w:pPr>
        <w:spacing w:line="360" w:lineRule="auto"/>
        <w:ind w:firstLineChars="200" w:firstLine="640"/>
        <w:rPr>
          <w:rFonts w:ascii="仿宋_GB2312" w:eastAsia="仿宋_GB2312" w:hAnsi="Calibri" w:cs="Calibri"/>
          <w:sz w:val="32"/>
          <w:szCs w:val="32"/>
        </w:rPr>
      </w:pPr>
      <w:r w:rsidRPr="00197336">
        <w:rPr>
          <w:rFonts w:ascii="仿宋_GB2312" w:eastAsia="仿宋_GB2312" w:hAnsi="Calibri" w:cs="Calibri" w:hint="eastAsia"/>
          <w:sz w:val="32"/>
          <w:szCs w:val="32"/>
        </w:rPr>
        <w:t>1</w:t>
      </w:r>
      <w:r>
        <w:rPr>
          <w:rFonts w:ascii="仿宋_GB2312" w:eastAsia="仿宋_GB2312" w:hAnsi="Calibri" w:cs="Calibri" w:hint="eastAsia"/>
          <w:sz w:val="32"/>
          <w:szCs w:val="32"/>
        </w:rPr>
        <w:t>．</w:t>
      </w:r>
      <w:r w:rsidRPr="00197336">
        <w:rPr>
          <w:rFonts w:ascii="仿宋_GB2312" w:eastAsia="仿宋_GB2312" w:hAnsi="Calibri" w:cs="Calibri" w:hint="eastAsia"/>
          <w:sz w:val="32"/>
          <w:szCs w:val="32"/>
        </w:rPr>
        <w:t>会议代表旅费。参会人员往返交通费原则上应回其所在单位报销，确需由我方负担的，列支国内差旅费或国际差旅费，不列支会议费。</w:t>
      </w:r>
    </w:p>
    <w:p w:rsidR="00197336" w:rsidRPr="00197336" w:rsidRDefault="00197336" w:rsidP="00197336">
      <w:pPr>
        <w:spacing w:line="360" w:lineRule="auto"/>
        <w:ind w:firstLineChars="200" w:firstLine="640"/>
        <w:rPr>
          <w:rFonts w:ascii="仿宋_GB2312" w:eastAsia="仿宋_GB2312" w:hAnsi="Calibri" w:cs="Calibri"/>
          <w:sz w:val="32"/>
          <w:szCs w:val="32"/>
        </w:rPr>
      </w:pPr>
      <w:r w:rsidRPr="00197336">
        <w:rPr>
          <w:rFonts w:ascii="仿宋_GB2312" w:eastAsia="仿宋_GB2312" w:hAnsi="Calibri" w:cs="Calibri" w:hint="eastAsia"/>
          <w:sz w:val="32"/>
          <w:szCs w:val="32"/>
        </w:rPr>
        <w:t>2</w:t>
      </w:r>
      <w:r>
        <w:rPr>
          <w:rFonts w:ascii="仿宋_GB2312" w:eastAsia="仿宋_GB2312" w:hAnsi="Calibri" w:cs="Calibri" w:hint="eastAsia"/>
          <w:sz w:val="32"/>
          <w:szCs w:val="32"/>
        </w:rPr>
        <w:t>．</w:t>
      </w:r>
      <w:r w:rsidRPr="00197336">
        <w:rPr>
          <w:rFonts w:ascii="仿宋_GB2312" w:eastAsia="仿宋_GB2312" w:hAnsi="Calibri" w:cs="Calibri" w:hint="eastAsia"/>
          <w:sz w:val="32"/>
          <w:szCs w:val="32"/>
        </w:rPr>
        <w:t>参会专家人员费用。向邀请参会专家发放的劳务费，</w:t>
      </w:r>
      <w:r w:rsidRPr="00197336">
        <w:rPr>
          <w:rFonts w:ascii="仿宋_GB2312" w:eastAsia="仿宋_GB2312" w:hAnsi="Calibri" w:cs="Calibri" w:hint="eastAsia"/>
          <w:sz w:val="32"/>
          <w:szCs w:val="32"/>
        </w:rPr>
        <w:lastRenderedPageBreak/>
        <w:t>列支劳务费，不列支会议费。</w:t>
      </w:r>
    </w:p>
    <w:p w:rsidR="00197336" w:rsidRPr="00197336" w:rsidRDefault="00197336" w:rsidP="00197336">
      <w:pPr>
        <w:spacing w:line="360" w:lineRule="auto"/>
        <w:ind w:firstLineChars="200" w:firstLine="640"/>
        <w:rPr>
          <w:rFonts w:ascii="仿宋_GB2312" w:eastAsia="仿宋_GB2312" w:hAnsi="Calibri" w:cs="Calibri"/>
          <w:sz w:val="32"/>
          <w:szCs w:val="32"/>
        </w:rPr>
      </w:pPr>
      <w:r w:rsidRPr="00197336">
        <w:rPr>
          <w:rFonts w:ascii="仿宋_GB2312" w:eastAsia="仿宋_GB2312" w:hAnsi="Calibri" w:cs="Calibri" w:hint="eastAsia"/>
          <w:sz w:val="32"/>
          <w:szCs w:val="32"/>
        </w:rPr>
        <w:t>3</w:t>
      </w:r>
      <w:r>
        <w:rPr>
          <w:rFonts w:ascii="仿宋_GB2312" w:eastAsia="仿宋_GB2312" w:hAnsi="Calibri" w:cs="Calibri" w:hint="eastAsia"/>
          <w:sz w:val="32"/>
          <w:szCs w:val="32"/>
        </w:rPr>
        <w:t>．</w:t>
      </w:r>
      <w:r w:rsidRPr="00197336">
        <w:rPr>
          <w:rFonts w:ascii="仿宋_GB2312" w:eastAsia="仿宋_GB2312" w:hAnsi="Calibri" w:cs="Calibri" w:hint="eastAsia"/>
          <w:sz w:val="32"/>
          <w:szCs w:val="32"/>
        </w:rPr>
        <w:t>国际会议宴请费。国际会议期间可安排一次宴请，只邀请会议正式代表参加宴请，标准（含酒水及服务费用）为220元/人，宴请费用不计入当日会议综合定额。</w:t>
      </w:r>
    </w:p>
    <w:p w:rsidR="00197336" w:rsidRPr="00197336" w:rsidRDefault="00197336" w:rsidP="00197336">
      <w:pPr>
        <w:spacing w:line="360" w:lineRule="auto"/>
        <w:ind w:firstLineChars="200" w:firstLine="640"/>
        <w:rPr>
          <w:rFonts w:ascii="仿宋_GB2312" w:eastAsia="仿宋_GB2312" w:hAnsi="Calibri" w:cs="Calibri"/>
          <w:sz w:val="32"/>
          <w:szCs w:val="32"/>
        </w:rPr>
      </w:pPr>
      <w:r w:rsidRPr="00197336">
        <w:rPr>
          <w:rFonts w:ascii="仿宋_GB2312" w:eastAsia="仿宋_GB2312" w:hAnsi="Calibri" w:cs="Calibri" w:hint="eastAsia"/>
          <w:sz w:val="32"/>
          <w:szCs w:val="32"/>
        </w:rPr>
        <w:t>4</w:t>
      </w:r>
      <w:r>
        <w:rPr>
          <w:rFonts w:ascii="仿宋_GB2312" w:eastAsia="仿宋_GB2312" w:hAnsi="Calibri" w:cs="Calibri" w:hint="eastAsia"/>
          <w:sz w:val="32"/>
          <w:szCs w:val="32"/>
        </w:rPr>
        <w:t>．</w:t>
      </w:r>
      <w:r w:rsidRPr="00197336">
        <w:rPr>
          <w:rFonts w:ascii="仿宋_GB2312" w:eastAsia="仿宋_GB2312" w:hAnsi="Calibri" w:cs="Calibri" w:hint="eastAsia"/>
          <w:sz w:val="32"/>
          <w:szCs w:val="32"/>
        </w:rPr>
        <w:t>国际会议同声传译人员翻译费、同声传译设备租金单独列支，不计入会议当日综合定额，不列支会议费。</w:t>
      </w:r>
    </w:p>
    <w:p w:rsidR="00197336" w:rsidRPr="00197336" w:rsidRDefault="00197336" w:rsidP="00197336">
      <w:pPr>
        <w:spacing w:line="360" w:lineRule="auto"/>
        <w:ind w:firstLineChars="200" w:firstLine="640"/>
        <w:rPr>
          <w:rFonts w:ascii="仿宋_GB2312" w:eastAsia="仿宋_GB2312" w:hAnsi="Calibri" w:cs="Calibri"/>
          <w:sz w:val="32"/>
          <w:szCs w:val="32"/>
        </w:rPr>
      </w:pPr>
    </w:p>
    <w:p w:rsidR="00197336" w:rsidRPr="00197336" w:rsidRDefault="00197336" w:rsidP="00197336">
      <w:pPr>
        <w:spacing w:line="360" w:lineRule="auto"/>
        <w:ind w:firstLineChars="200" w:firstLine="640"/>
        <w:rPr>
          <w:rFonts w:ascii="仿宋_GB2312" w:eastAsia="仿宋_GB2312" w:hAnsi="Calibri" w:cs="Calibri"/>
          <w:sz w:val="32"/>
          <w:szCs w:val="32"/>
        </w:rPr>
      </w:pPr>
    </w:p>
    <w:p w:rsidR="009D274E" w:rsidRPr="00197336" w:rsidRDefault="009D274E" w:rsidP="00197336">
      <w:pPr>
        <w:spacing w:line="360" w:lineRule="auto"/>
        <w:ind w:firstLineChars="200" w:firstLine="640"/>
        <w:jc w:val="left"/>
        <w:rPr>
          <w:rFonts w:ascii="仿宋_GB2312" w:eastAsia="仿宋_GB2312" w:hAnsi="Calibri" w:cs="Calibri"/>
          <w:sz w:val="32"/>
          <w:szCs w:val="32"/>
        </w:rPr>
      </w:pPr>
    </w:p>
    <w:p w:rsidR="00197336" w:rsidRPr="001C38F4" w:rsidRDefault="00197336" w:rsidP="00197336">
      <w:pPr>
        <w:spacing w:line="360" w:lineRule="auto"/>
        <w:ind w:right="1280" w:firstLineChars="1600" w:firstLine="5120"/>
        <w:rPr>
          <w:rFonts w:ascii="仿宋_GB2312" w:eastAsia="仿宋_GB2312" w:hAnsi="Calibri" w:cs="Calibri"/>
          <w:sz w:val="32"/>
          <w:szCs w:val="32"/>
        </w:rPr>
      </w:pPr>
      <w:r w:rsidRPr="001C38F4">
        <w:rPr>
          <w:rFonts w:ascii="仿宋_GB2312" w:eastAsia="仿宋_GB2312" w:hAnsi="Calibri" w:cs="Calibri" w:hint="eastAsia"/>
          <w:sz w:val="32"/>
          <w:szCs w:val="32"/>
        </w:rPr>
        <w:t>财经处</w:t>
      </w:r>
    </w:p>
    <w:p w:rsidR="00197336" w:rsidRPr="001C38F4" w:rsidRDefault="00197336" w:rsidP="00197336">
      <w:pPr>
        <w:spacing w:line="360" w:lineRule="auto"/>
        <w:ind w:right="1280" w:firstLineChars="1300" w:firstLine="4160"/>
        <w:rPr>
          <w:rFonts w:ascii="仿宋_GB2312" w:eastAsia="仿宋_GB2312" w:hAnsi="Calibri" w:cs="Calibri"/>
          <w:sz w:val="32"/>
          <w:szCs w:val="32"/>
        </w:rPr>
      </w:pPr>
      <w:r w:rsidRPr="001C38F4">
        <w:rPr>
          <w:rFonts w:ascii="仿宋_GB2312" w:eastAsia="仿宋_GB2312" w:hAnsi="Calibri" w:cs="Calibri" w:hint="eastAsia"/>
          <w:sz w:val="32"/>
          <w:szCs w:val="32"/>
        </w:rPr>
        <w:t>201</w:t>
      </w:r>
      <w:r>
        <w:rPr>
          <w:rFonts w:ascii="仿宋_GB2312" w:eastAsia="仿宋_GB2312" w:hAnsi="Calibri" w:cs="Calibri"/>
          <w:sz w:val="32"/>
          <w:szCs w:val="32"/>
        </w:rPr>
        <w:t>9</w:t>
      </w:r>
      <w:r w:rsidRPr="001C38F4">
        <w:rPr>
          <w:rFonts w:ascii="仿宋_GB2312" w:eastAsia="仿宋_GB2312" w:hAnsi="Calibri" w:cs="Calibri" w:hint="eastAsia"/>
          <w:sz w:val="32"/>
          <w:szCs w:val="32"/>
        </w:rPr>
        <w:t>年</w:t>
      </w:r>
      <w:r>
        <w:rPr>
          <w:rFonts w:ascii="仿宋_GB2312" w:eastAsia="仿宋_GB2312" w:hAnsi="Calibri" w:cs="Calibri"/>
          <w:sz w:val="32"/>
          <w:szCs w:val="32"/>
        </w:rPr>
        <w:t>11</w:t>
      </w:r>
      <w:r w:rsidRPr="001C38F4">
        <w:rPr>
          <w:rFonts w:ascii="仿宋_GB2312" w:eastAsia="仿宋_GB2312" w:hAnsi="Calibri" w:cs="Calibri" w:hint="eastAsia"/>
          <w:sz w:val="32"/>
          <w:szCs w:val="32"/>
        </w:rPr>
        <w:t>月</w:t>
      </w:r>
      <w:r>
        <w:rPr>
          <w:rFonts w:ascii="仿宋_GB2312" w:eastAsia="仿宋_GB2312" w:hAnsi="Calibri" w:cs="Calibri" w:hint="eastAsia"/>
          <w:sz w:val="32"/>
          <w:szCs w:val="32"/>
        </w:rPr>
        <w:t>2</w:t>
      </w:r>
      <w:r>
        <w:rPr>
          <w:rFonts w:ascii="仿宋_GB2312" w:eastAsia="仿宋_GB2312" w:hAnsi="Calibri" w:cs="Calibri"/>
          <w:sz w:val="32"/>
          <w:szCs w:val="32"/>
        </w:rPr>
        <w:t>6</w:t>
      </w:r>
      <w:r>
        <w:rPr>
          <w:rFonts w:ascii="仿宋_GB2312" w:eastAsia="仿宋_GB2312" w:hAnsi="Calibri" w:cs="Calibri" w:hint="eastAsia"/>
          <w:sz w:val="32"/>
          <w:szCs w:val="32"/>
        </w:rPr>
        <w:t>日</w:t>
      </w:r>
    </w:p>
    <w:p w:rsidR="00716DEB" w:rsidRPr="001C38F4" w:rsidRDefault="00716DEB" w:rsidP="00197336">
      <w:pPr>
        <w:spacing w:line="360" w:lineRule="auto"/>
        <w:ind w:firstLineChars="200" w:firstLine="640"/>
        <w:jc w:val="right"/>
        <w:rPr>
          <w:rFonts w:ascii="仿宋_GB2312" w:eastAsia="仿宋_GB2312" w:hAnsi="Calibri" w:cs="Calibri"/>
          <w:sz w:val="32"/>
          <w:szCs w:val="32"/>
        </w:rPr>
      </w:pPr>
    </w:p>
    <w:sectPr w:rsidR="00716DEB" w:rsidRPr="001C38F4" w:rsidSect="005104A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3CD" w:rsidRDefault="002843CD" w:rsidP="005104A3">
      <w:r>
        <w:separator/>
      </w:r>
    </w:p>
  </w:endnote>
  <w:endnote w:type="continuationSeparator" w:id="0">
    <w:p w:rsidR="002843CD" w:rsidRDefault="002843CD" w:rsidP="0051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3CD" w:rsidRDefault="002843CD" w:rsidP="005104A3">
      <w:r>
        <w:separator/>
      </w:r>
    </w:p>
  </w:footnote>
  <w:footnote w:type="continuationSeparator" w:id="0">
    <w:p w:rsidR="002843CD" w:rsidRDefault="002843CD" w:rsidP="00510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A0"/>
    <w:rsid w:val="00040777"/>
    <w:rsid w:val="00047E10"/>
    <w:rsid w:val="0007555E"/>
    <w:rsid w:val="00096AF5"/>
    <w:rsid w:val="000A10F4"/>
    <w:rsid w:val="000A615F"/>
    <w:rsid w:val="000B4F8C"/>
    <w:rsid w:val="000F7B39"/>
    <w:rsid w:val="00127A22"/>
    <w:rsid w:val="00137B09"/>
    <w:rsid w:val="00183113"/>
    <w:rsid w:val="00197336"/>
    <w:rsid w:val="001A09A2"/>
    <w:rsid w:val="001A63F1"/>
    <w:rsid w:val="001B71B5"/>
    <w:rsid w:val="001C1BD0"/>
    <w:rsid w:val="001C38F4"/>
    <w:rsid w:val="001F234E"/>
    <w:rsid w:val="00246947"/>
    <w:rsid w:val="00253848"/>
    <w:rsid w:val="00256A00"/>
    <w:rsid w:val="00271311"/>
    <w:rsid w:val="00275EC2"/>
    <w:rsid w:val="002843CD"/>
    <w:rsid w:val="002C0554"/>
    <w:rsid w:val="003631FA"/>
    <w:rsid w:val="00374AFF"/>
    <w:rsid w:val="0039794A"/>
    <w:rsid w:val="003B53F4"/>
    <w:rsid w:val="003C2DB5"/>
    <w:rsid w:val="003C6682"/>
    <w:rsid w:val="003D58BB"/>
    <w:rsid w:val="00416B3E"/>
    <w:rsid w:val="0042277B"/>
    <w:rsid w:val="00426ED5"/>
    <w:rsid w:val="00490B82"/>
    <w:rsid w:val="004A2693"/>
    <w:rsid w:val="004A5BA0"/>
    <w:rsid w:val="004B6472"/>
    <w:rsid w:val="005104A3"/>
    <w:rsid w:val="00526B27"/>
    <w:rsid w:val="00542214"/>
    <w:rsid w:val="00552A06"/>
    <w:rsid w:val="0055389C"/>
    <w:rsid w:val="005967EF"/>
    <w:rsid w:val="005B233C"/>
    <w:rsid w:val="005B6245"/>
    <w:rsid w:val="005C3ADA"/>
    <w:rsid w:val="005F5A4E"/>
    <w:rsid w:val="00615574"/>
    <w:rsid w:val="00620B20"/>
    <w:rsid w:val="00634AE2"/>
    <w:rsid w:val="00653E53"/>
    <w:rsid w:val="00667F61"/>
    <w:rsid w:val="0067281E"/>
    <w:rsid w:val="006759B4"/>
    <w:rsid w:val="006A0B49"/>
    <w:rsid w:val="006C7488"/>
    <w:rsid w:val="006C7F75"/>
    <w:rsid w:val="006E1E0F"/>
    <w:rsid w:val="006F7F38"/>
    <w:rsid w:val="00716DEB"/>
    <w:rsid w:val="00732A78"/>
    <w:rsid w:val="0075471E"/>
    <w:rsid w:val="00755DA6"/>
    <w:rsid w:val="007953DB"/>
    <w:rsid w:val="007A6666"/>
    <w:rsid w:val="007D2BEF"/>
    <w:rsid w:val="008055FB"/>
    <w:rsid w:val="00832313"/>
    <w:rsid w:val="00843174"/>
    <w:rsid w:val="00850EEF"/>
    <w:rsid w:val="00854E08"/>
    <w:rsid w:val="00886564"/>
    <w:rsid w:val="008875C8"/>
    <w:rsid w:val="008A6287"/>
    <w:rsid w:val="008B2765"/>
    <w:rsid w:val="008D381B"/>
    <w:rsid w:val="00901EA6"/>
    <w:rsid w:val="009147E7"/>
    <w:rsid w:val="00925B7B"/>
    <w:rsid w:val="00926D18"/>
    <w:rsid w:val="00952947"/>
    <w:rsid w:val="00953A5C"/>
    <w:rsid w:val="009A402C"/>
    <w:rsid w:val="009A52D7"/>
    <w:rsid w:val="009D274E"/>
    <w:rsid w:val="009E0098"/>
    <w:rsid w:val="009E7898"/>
    <w:rsid w:val="00A06358"/>
    <w:rsid w:val="00A32646"/>
    <w:rsid w:val="00A557C6"/>
    <w:rsid w:val="00A65B32"/>
    <w:rsid w:val="00A9022D"/>
    <w:rsid w:val="00AA3CCA"/>
    <w:rsid w:val="00AA4509"/>
    <w:rsid w:val="00AA4849"/>
    <w:rsid w:val="00BA05F6"/>
    <w:rsid w:val="00BA2ED7"/>
    <w:rsid w:val="00BB5999"/>
    <w:rsid w:val="00BC5FBA"/>
    <w:rsid w:val="00BD5D20"/>
    <w:rsid w:val="00BF74F3"/>
    <w:rsid w:val="00C00A71"/>
    <w:rsid w:val="00C147E0"/>
    <w:rsid w:val="00C22E4A"/>
    <w:rsid w:val="00C309AF"/>
    <w:rsid w:val="00C332C1"/>
    <w:rsid w:val="00C77A48"/>
    <w:rsid w:val="00C8347E"/>
    <w:rsid w:val="00C92F4F"/>
    <w:rsid w:val="00CB610B"/>
    <w:rsid w:val="00CC122E"/>
    <w:rsid w:val="00D84225"/>
    <w:rsid w:val="00E12413"/>
    <w:rsid w:val="00E218B9"/>
    <w:rsid w:val="00E375D4"/>
    <w:rsid w:val="00E54511"/>
    <w:rsid w:val="00E95179"/>
    <w:rsid w:val="00EA026A"/>
    <w:rsid w:val="00EA3B57"/>
    <w:rsid w:val="00EA7723"/>
    <w:rsid w:val="00EA7F64"/>
    <w:rsid w:val="00ED4B1C"/>
    <w:rsid w:val="00ED66FD"/>
    <w:rsid w:val="00F0124A"/>
    <w:rsid w:val="00F36F28"/>
    <w:rsid w:val="00F669AC"/>
    <w:rsid w:val="00F81F56"/>
    <w:rsid w:val="00F91E48"/>
    <w:rsid w:val="00FC180C"/>
    <w:rsid w:val="00FC194E"/>
    <w:rsid w:val="00FC747C"/>
    <w:rsid w:val="00FD0957"/>
    <w:rsid w:val="00FD58EC"/>
    <w:rsid w:val="00FD774D"/>
    <w:rsid w:val="5026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AE4441F3-8DCB-45BD-A136-DAFBD965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CharChar1Char">
    <w:name w:val="Char Char1 Char"/>
    <w:basedOn w:val="a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34"/>
    <w:qFormat/>
    <w:pPr>
      <w:spacing w:before="100" w:beforeAutospacing="1" w:line="360" w:lineRule="auto"/>
      <w:ind w:firstLineChars="200" w:firstLine="420"/>
    </w:pPr>
  </w:style>
  <w:style w:type="character" w:customStyle="1" w:styleId="ctx4">
    <w:name w:val="c_tx4"/>
    <w:basedOn w:val="a0"/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tl1">
    <w:name w:val="tl1"/>
    <w:rPr>
      <w:b/>
      <w:bCs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c">
    <w:name w:val="Normal (Web)"/>
    <w:basedOn w:val="a"/>
    <w:uiPriority w:val="99"/>
    <w:unhideWhenUsed/>
    <w:rsid w:val="001973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">
    <w:name w:val="表格"/>
    <w:qFormat/>
    <w:rsid w:val="00197336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仿宋_GB2312" w:hAnsi="Times New Roman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156</Words>
  <Characters>892</Characters>
  <Application>Microsoft Office Word</Application>
  <DocSecurity>0</DocSecurity>
  <Lines>7</Lines>
  <Paragraphs>2</Paragraphs>
  <ScaleCrop>false</ScaleCrop>
  <Company>微软中国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HP</cp:lastModifiedBy>
  <cp:revision>20</cp:revision>
  <cp:lastPrinted>2015-06-12T08:35:00Z</cp:lastPrinted>
  <dcterms:created xsi:type="dcterms:W3CDTF">2017-04-11T09:05:00Z</dcterms:created>
  <dcterms:modified xsi:type="dcterms:W3CDTF">2019-11-26T03:24:00Z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