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CEF" w:rsidRPr="00275D75" w:rsidRDefault="00AC3CEF" w:rsidP="00AC3CEF">
      <w:pPr>
        <w:pStyle w:val="2"/>
        <w:spacing w:before="670" w:after="670"/>
        <w:rPr>
          <w:rFonts w:hint="eastAsia"/>
        </w:rPr>
      </w:pPr>
      <w:r w:rsidRPr="00275D75">
        <w:rPr>
          <w:rFonts w:hint="eastAsia"/>
        </w:rPr>
        <w:t>办公用品、专用材料</w:t>
      </w:r>
    </w:p>
    <w:p w:rsidR="00AC3CEF" w:rsidRPr="00275D75" w:rsidRDefault="00AC3CEF" w:rsidP="00AC3CEF">
      <w:pPr>
        <w:pStyle w:val="a6"/>
        <w:spacing w:before="223"/>
        <w:rPr>
          <w:rFonts w:hint="eastAsia"/>
        </w:rPr>
      </w:pPr>
      <w:r w:rsidRPr="00275D75">
        <w:rPr>
          <w:rFonts w:hint="eastAsia"/>
        </w:rPr>
        <w:t>办公用品、专用材料报销流程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8"/>
        <w:gridCol w:w="2352"/>
        <w:gridCol w:w="1938"/>
        <w:gridCol w:w="3532"/>
      </w:tblGrid>
      <w:tr w:rsidR="00AC3CEF" w:rsidRPr="00275D75" w:rsidTr="008F55C8">
        <w:trPr>
          <w:trHeight w:val="284"/>
          <w:jc w:val="center"/>
        </w:trPr>
        <w:tc>
          <w:tcPr>
            <w:tcW w:w="1101" w:type="dxa"/>
            <w:shd w:val="clear" w:color="auto" w:fill="auto"/>
            <w:vAlign w:val="center"/>
          </w:tcPr>
          <w:p w:rsidR="00AC3CEF" w:rsidRPr="00275D75" w:rsidRDefault="00AC3CEF" w:rsidP="008F55C8">
            <w:pPr>
              <w:pStyle w:val="a5"/>
            </w:pPr>
            <w:r w:rsidRPr="00275D75">
              <w:rPr>
                <w:rFonts w:hint="eastAsia"/>
              </w:rPr>
              <w:t>步骤</w:t>
            </w:r>
          </w:p>
        </w:tc>
        <w:tc>
          <w:tcPr>
            <w:tcW w:w="2410" w:type="dxa"/>
            <w:shd w:val="clear" w:color="auto" w:fill="auto"/>
            <w:vAlign w:val="center"/>
          </w:tcPr>
          <w:p w:rsidR="00AC3CEF" w:rsidRPr="00275D75" w:rsidRDefault="00AC3CEF" w:rsidP="008F55C8">
            <w:pPr>
              <w:pStyle w:val="a5"/>
            </w:pPr>
            <w:r w:rsidRPr="00275D75">
              <w:rPr>
                <w:rFonts w:hint="eastAsia"/>
              </w:rPr>
              <w:t>流程</w:t>
            </w:r>
          </w:p>
        </w:tc>
        <w:tc>
          <w:tcPr>
            <w:tcW w:w="1985" w:type="dxa"/>
            <w:shd w:val="clear" w:color="auto" w:fill="auto"/>
            <w:vAlign w:val="center"/>
          </w:tcPr>
          <w:p w:rsidR="00AC3CEF" w:rsidRPr="00275D75" w:rsidRDefault="00AC3CEF" w:rsidP="008F55C8">
            <w:pPr>
              <w:pStyle w:val="a5"/>
            </w:pPr>
            <w:r w:rsidRPr="00275D75">
              <w:rPr>
                <w:rFonts w:hint="eastAsia"/>
              </w:rPr>
              <w:t>所需材料</w:t>
            </w:r>
          </w:p>
        </w:tc>
        <w:tc>
          <w:tcPr>
            <w:tcW w:w="3623" w:type="dxa"/>
            <w:shd w:val="clear" w:color="auto" w:fill="auto"/>
            <w:vAlign w:val="center"/>
          </w:tcPr>
          <w:p w:rsidR="00AC3CEF" w:rsidRPr="00275D75" w:rsidRDefault="00AC3CEF" w:rsidP="008F55C8">
            <w:pPr>
              <w:pStyle w:val="a5"/>
            </w:pPr>
            <w:r w:rsidRPr="00275D75">
              <w:rPr>
                <w:rFonts w:hint="eastAsia"/>
              </w:rPr>
              <w:t>注意事项</w:t>
            </w:r>
          </w:p>
        </w:tc>
      </w:tr>
      <w:tr w:rsidR="00AC3CEF" w:rsidRPr="00275D75" w:rsidTr="008F55C8">
        <w:trPr>
          <w:trHeight w:val="284"/>
          <w:jc w:val="center"/>
        </w:trPr>
        <w:tc>
          <w:tcPr>
            <w:tcW w:w="1101" w:type="dxa"/>
            <w:vMerge w:val="restart"/>
            <w:shd w:val="clear" w:color="auto" w:fill="auto"/>
            <w:vAlign w:val="center"/>
          </w:tcPr>
          <w:p w:rsidR="00AC3CEF" w:rsidRPr="00275D75" w:rsidRDefault="00AC3CEF" w:rsidP="008F55C8">
            <w:pPr>
              <w:pStyle w:val="a5"/>
              <w:jc w:val="left"/>
            </w:pPr>
            <w:r w:rsidRPr="00275D75">
              <w:rPr>
                <w:rFonts w:hint="eastAsia"/>
              </w:rPr>
              <w:t>第一步</w:t>
            </w:r>
          </w:p>
        </w:tc>
        <w:tc>
          <w:tcPr>
            <w:tcW w:w="2410" w:type="dxa"/>
            <w:vMerge w:val="restart"/>
            <w:shd w:val="clear" w:color="auto" w:fill="auto"/>
            <w:vAlign w:val="center"/>
          </w:tcPr>
          <w:p w:rsidR="00AC3CEF" w:rsidRPr="00275D75" w:rsidRDefault="00AC3CEF" w:rsidP="008F55C8">
            <w:pPr>
              <w:pStyle w:val="a5"/>
              <w:jc w:val="left"/>
            </w:pPr>
            <w:r w:rsidRPr="00275D75">
              <w:rPr>
                <w:rFonts w:hint="eastAsia"/>
              </w:rPr>
              <w:t>信息门户→低值易耗品申报系统→录入申报并打印《低值易耗品清单》</w:t>
            </w:r>
          </w:p>
        </w:tc>
        <w:tc>
          <w:tcPr>
            <w:tcW w:w="1985" w:type="dxa"/>
            <w:shd w:val="clear" w:color="auto" w:fill="auto"/>
            <w:vAlign w:val="center"/>
          </w:tcPr>
          <w:p w:rsidR="00AC3CEF" w:rsidRPr="00275D75" w:rsidRDefault="00AC3CEF" w:rsidP="008F55C8">
            <w:pPr>
              <w:pStyle w:val="a5"/>
              <w:jc w:val="left"/>
            </w:pPr>
            <w:r w:rsidRPr="00275D75">
              <w:rPr>
                <w:rFonts w:hint="eastAsia"/>
              </w:rPr>
              <w:t>发票</w:t>
            </w:r>
          </w:p>
        </w:tc>
        <w:tc>
          <w:tcPr>
            <w:tcW w:w="3623" w:type="dxa"/>
            <w:shd w:val="clear" w:color="auto" w:fill="auto"/>
            <w:vAlign w:val="center"/>
          </w:tcPr>
          <w:p w:rsidR="00AC3CEF" w:rsidRPr="00275D75" w:rsidRDefault="00AC3CEF" w:rsidP="008F55C8">
            <w:pPr>
              <w:pStyle w:val="a5"/>
              <w:jc w:val="left"/>
            </w:pPr>
            <w:r w:rsidRPr="00275D75">
              <w:t>1</w:t>
            </w:r>
            <w:r w:rsidRPr="00275D75">
              <w:rPr>
                <w:rFonts w:hint="eastAsia"/>
              </w:rPr>
              <w:t>、打印出的《低值易耗品清单》清单，加盖单位公章。</w:t>
            </w:r>
          </w:p>
          <w:p w:rsidR="00AC3CEF" w:rsidRPr="00275D75" w:rsidRDefault="00AC3CEF" w:rsidP="008F55C8">
            <w:pPr>
              <w:pStyle w:val="a5"/>
              <w:jc w:val="left"/>
            </w:pPr>
            <w:r w:rsidRPr="00275D75">
              <w:t>2</w:t>
            </w:r>
            <w:r w:rsidRPr="00275D75">
              <w:rPr>
                <w:rFonts w:hint="eastAsia"/>
              </w:rPr>
              <w:t>、</w:t>
            </w:r>
            <w:r w:rsidRPr="00275D75">
              <w:t>200</w:t>
            </w:r>
            <w:r w:rsidRPr="00275D75">
              <w:rPr>
                <w:rFonts w:hint="eastAsia"/>
              </w:rPr>
              <w:t>元以上需使用对公转账或公务卡支付。</w:t>
            </w:r>
          </w:p>
        </w:tc>
      </w:tr>
      <w:tr w:rsidR="00AC3CEF" w:rsidRPr="00275D75" w:rsidTr="008F55C8">
        <w:trPr>
          <w:trHeight w:val="284"/>
          <w:jc w:val="center"/>
        </w:trPr>
        <w:tc>
          <w:tcPr>
            <w:tcW w:w="1101" w:type="dxa"/>
            <w:vMerge/>
            <w:shd w:val="clear" w:color="auto" w:fill="auto"/>
            <w:vAlign w:val="center"/>
          </w:tcPr>
          <w:p w:rsidR="00AC3CEF" w:rsidRPr="00275D75" w:rsidRDefault="00AC3CEF" w:rsidP="008F55C8">
            <w:pPr>
              <w:pStyle w:val="a5"/>
              <w:jc w:val="left"/>
            </w:pPr>
          </w:p>
        </w:tc>
        <w:tc>
          <w:tcPr>
            <w:tcW w:w="2410" w:type="dxa"/>
            <w:vMerge/>
            <w:shd w:val="clear" w:color="auto" w:fill="auto"/>
            <w:vAlign w:val="center"/>
          </w:tcPr>
          <w:p w:rsidR="00AC3CEF" w:rsidRPr="00275D75" w:rsidRDefault="00AC3CEF" w:rsidP="008F55C8">
            <w:pPr>
              <w:pStyle w:val="a5"/>
              <w:jc w:val="left"/>
            </w:pPr>
          </w:p>
        </w:tc>
        <w:tc>
          <w:tcPr>
            <w:tcW w:w="1985" w:type="dxa"/>
            <w:shd w:val="clear" w:color="auto" w:fill="auto"/>
            <w:vAlign w:val="center"/>
          </w:tcPr>
          <w:p w:rsidR="00AC3CEF" w:rsidRPr="00275D75" w:rsidRDefault="00AC3CEF" w:rsidP="008F55C8">
            <w:pPr>
              <w:pStyle w:val="a5"/>
              <w:jc w:val="left"/>
            </w:pPr>
            <w:r w:rsidRPr="00275D75">
              <w:rPr>
                <w:rFonts w:hint="eastAsia"/>
              </w:rPr>
              <w:t>按采购金额提供采购明细清单或合同（明细订单）</w:t>
            </w:r>
          </w:p>
        </w:tc>
        <w:tc>
          <w:tcPr>
            <w:tcW w:w="3623" w:type="dxa"/>
            <w:shd w:val="clear" w:color="auto" w:fill="auto"/>
            <w:vAlign w:val="center"/>
          </w:tcPr>
          <w:p w:rsidR="00AC3CEF" w:rsidRPr="00275D75" w:rsidRDefault="00AC3CEF" w:rsidP="008F55C8">
            <w:pPr>
              <w:pStyle w:val="a5"/>
              <w:jc w:val="left"/>
            </w:pPr>
            <w:r w:rsidRPr="00275D75">
              <w:rPr>
                <w:rFonts w:hint="eastAsia"/>
              </w:rPr>
              <w:t>1</w:t>
            </w:r>
            <w:r w:rsidRPr="00275D75">
              <w:rPr>
                <w:rFonts w:hint="eastAsia"/>
              </w:rPr>
              <w:t>、发票如标注详见明细，应提供“应税货物或劳务清单”</w:t>
            </w:r>
            <w:r w:rsidRPr="00275D75">
              <w:rPr>
                <w:rFonts w:hint="eastAsia"/>
              </w:rPr>
              <w:t>,</w:t>
            </w:r>
            <w:r w:rsidRPr="00275D75">
              <w:rPr>
                <w:rFonts w:hint="eastAsia"/>
              </w:rPr>
              <w:t>其余的应附“网上订购清单”</w:t>
            </w:r>
            <w:r w:rsidRPr="00275D75">
              <w:t>或</w:t>
            </w:r>
            <w:r w:rsidRPr="00275D75">
              <w:rPr>
                <w:rFonts w:hint="eastAsia"/>
              </w:rPr>
              <w:t>“机打购物电脑小票”。</w:t>
            </w:r>
          </w:p>
          <w:p w:rsidR="00AC3CEF" w:rsidRPr="00275D75" w:rsidRDefault="00AC3CEF" w:rsidP="008F55C8">
            <w:pPr>
              <w:pStyle w:val="a5"/>
              <w:jc w:val="left"/>
            </w:pPr>
            <w:r w:rsidRPr="00275D75">
              <w:t>2</w:t>
            </w:r>
            <w:r w:rsidRPr="00275D75">
              <w:rPr>
                <w:rFonts w:hint="eastAsia"/>
              </w:rPr>
              <w:t>、</w:t>
            </w:r>
            <w:r w:rsidRPr="00275D75">
              <w:t>购物清单内容是与教学科研</w:t>
            </w:r>
            <w:r w:rsidRPr="00275D75">
              <w:rPr>
                <w:rFonts w:hint="eastAsia"/>
              </w:rPr>
              <w:t>、</w:t>
            </w:r>
            <w:r w:rsidRPr="00275D75">
              <w:t>行政管理等相关的合理支出</w:t>
            </w:r>
            <w:r w:rsidRPr="00275D75">
              <w:rPr>
                <w:rFonts w:hint="eastAsia"/>
              </w:rPr>
              <w:t>。</w:t>
            </w:r>
          </w:p>
        </w:tc>
      </w:tr>
      <w:tr w:rsidR="00AC3CEF" w:rsidRPr="00275D75" w:rsidTr="008F55C8">
        <w:trPr>
          <w:trHeight w:val="284"/>
          <w:jc w:val="center"/>
        </w:trPr>
        <w:tc>
          <w:tcPr>
            <w:tcW w:w="1101" w:type="dxa"/>
            <w:vMerge w:val="restart"/>
            <w:shd w:val="clear" w:color="auto" w:fill="auto"/>
            <w:vAlign w:val="center"/>
          </w:tcPr>
          <w:p w:rsidR="00AC3CEF" w:rsidRPr="00275D75" w:rsidRDefault="00AC3CEF" w:rsidP="008F55C8">
            <w:pPr>
              <w:pStyle w:val="a5"/>
              <w:jc w:val="left"/>
            </w:pPr>
            <w:r w:rsidRPr="00275D75">
              <w:rPr>
                <w:rFonts w:hint="eastAsia"/>
              </w:rPr>
              <w:t>第二步</w:t>
            </w:r>
          </w:p>
        </w:tc>
        <w:tc>
          <w:tcPr>
            <w:tcW w:w="2410" w:type="dxa"/>
            <w:vMerge w:val="restart"/>
            <w:shd w:val="clear" w:color="auto" w:fill="auto"/>
            <w:vAlign w:val="center"/>
          </w:tcPr>
          <w:p w:rsidR="00AC3CEF" w:rsidRPr="00275D75" w:rsidRDefault="00AC3CEF" w:rsidP="008F55C8">
            <w:pPr>
              <w:pStyle w:val="a5"/>
              <w:jc w:val="left"/>
            </w:pPr>
            <w:r w:rsidRPr="00275D75">
              <w:rPr>
                <w:rFonts w:hint="eastAsia"/>
              </w:rPr>
              <w:t>信息门户→财经综合服务平台→网上报账系统→“日常报销”模块→“办公费”或“专用材料费”子项目申报后打印网报单</w:t>
            </w:r>
          </w:p>
        </w:tc>
        <w:tc>
          <w:tcPr>
            <w:tcW w:w="1985" w:type="dxa"/>
            <w:shd w:val="clear" w:color="auto" w:fill="auto"/>
            <w:vAlign w:val="center"/>
          </w:tcPr>
          <w:p w:rsidR="00AC3CEF" w:rsidRPr="00275D75" w:rsidRDefault="00AC3CEF" w:rsidP="008F55C8">
            <w:pPr>
              <w:pStyle w:val="a5"/>
              <w:jc w:val="left"/>
            </w:pPr>
            <w:r w:rsidRPr="00275D75">
              <w:rPr>
                <w:rFonts w:hint="eastAsia"/>
              </w:rPr>
              <w:t>第一步材料</w:t>
            </w:r>
          </w:p>
        </w:tc>
        <w:tc>
          <w:tcPr>
            <w:tcW w:w="3623" w:type="dxa"/>
            <w:shd w:val="clear" w:color="auto" w:fill="auto"/>
            <w:vAlign w:val="center"/>
          </w:tcPr>
          <w:p w:rsidR="00AC3CEF" w:rsidRPr="00275D75" w:rsidRDefault="00AC3CEF" w:rsidP="008F55C8">
            <w:pPr>
              <w:pStyle w:val="a5"/>
              <w:jc w:val="left"/>
            </w:pPr>
          </w:p>
        </w:tc>
      </w:tr>
      <w:tr w:rsidR="00AC3CEF" w:rsidRPr="00275D75" w:rsidTr="008F55C8">
        <w:trPr>
          <w:trHeight w:val="284"/>
          <w:jc w:val="center"/>
        </w:trPr>
        <w:tc>
          <w:tcPr>
            <w:tcW w:w="1101" w:type="dxa"/>
            <w:vMerge/>
            <w:shd w:val="clear" w:color="auto" w:fill="auto"/>
            <w:vAlign w:val="center"/>
          </w:tcPr>
          <w:p w:rsidR="00AC3CEF" w:rsidRPr="00275D75" w:rsidRDefault="00AC3CEF" w:rsidP="008F55C8">
            <w:pPr>
              <w:pStyle w:val="a5"/>
              <w:jc w:val="left"/>
            </w:pPr>
          </w:p>
        </w:tc>
        <w:tc>
          <w:tcPr>
            <w:tcW w:w="2410" w:type="dxa"/>
            <w:vMerge/>
            <w:shd w:val="clear" w:color="auto" w:fill="auto"/>
            <w:vAlign w:val="center"/>
          </w:tcPr>
          <w:p w:rsidR="00AC3CEF" w:rsidRPr="00275D75" w:rsidRDefault="00AC3CEF" w:rsidP="008F55C8">
            <w:pPr>
              <w:pStyle w:val="a5"/>
              <w:jc w:val="left"/>
            </w:pPr>
          </w:p>
        </w:tc>
        <w:tc>
          <w:tcPr>
            <w:tcW w:w="1985" w:type="dxa"/>
            <w:shd w:val="clear" w:color="auto" w:fill="auto"/>
            <w:vAlign w:val="center"/>
          </w:tcPr>
          <w:p w:rsidR="00AC3CEF" w:rsidRPr="00275D75" w:rsidRDefault="00AC3CEF" w:rsidP="008F55C8">
            <w:pPr>
              <w:pStyle w:val="a5"/>
              <w:jc w:val="left"/>
            </w:pPr>
            <w:r w:rsidRPr="00275D75">
              <w:rPr>
                <w:rFonts w:hint="eastAsia"/>
              </w:rPr>
              <w:t>《低值易耗品清单》</w:t>
            </w:r>
          </w:p>
        </w:tc>
        <w:tc>
          <w:tcPr>
            <w:tcW w:w="3623" w:type="dxa"/>
            <w:shd w:val="clear" w:color="auto" w:fill="auto"/>
            <w:vAlign w:val="center"/>
          </w:tcPr>
          <w:p w:rsidR="00AC3CEF" w:rsidRPr="00275D75" w:rsidRDefault="00AC3CEF" w:rsidP="008F55C8">
            <w:pPr>
              <w:pStyle w:val="a5"/>
              <w:jc w:val="left"/>
            </w:pPr>
          </w:p>
        </w:tc>
      </w:tr>
      <w:tr w:rsidR="00AC3CEF" w:rsidRPr="00275D75" w:rsidTr="008F55C8">
        <w:trPr>
          <w:trHeight w:val="284"/>
          <w:jc w:val="center"/>
        </w:trPr>
        <w:tc>
          <w:tcPr>
            <w:tcW w:w="1101" w:type="dxa"/>
            <w:vMerge/>
            <w:shd w:val="clear" w:color="auto" w:fill="auto"/>
            <w:vAlign w:val="center"/>
          </w:tcPr>
          <w:p w:rsidR="00AC3CEF" w:rsidRPr="00275D75" w:rsidRDefault="00AC3CEF" w:rsidP="008F55C8">
            <w:pPr>
              <w:pStyle w:val="a5"/>
              <w:jc w:val="left"/>
            </w:pPr>
          </w:p>
        </w:tc>
        <w:tc>
          <w:tcPr>
            <w:tcW w:w="2410" w:type="dxa"/>
            <w:vMerge/>
            <w:shd w:val="clear" w:color="auto" w:fill="auto"/>
            <w:vAlign w:val="center"/>
          </w:tcPr>
          <w:p w:rsidR="00AC3CEF" w:rsidRPr="00275D75" w:rsidRDefault="00AC3CEF" w:rsidP="008F55C8">
            <w:pPr>
              <w:pStyle w:val="a5"/>
              <w:jc w:val="left"/>
            </w:pPr>
          </w:p>
        </w:tc>
        <w:tc>
          <w:tcPr>
            <w:tcW w:w="1985" w:type="dxa"/>
            <w:shd w:val="clear" w:color="auto" w:fill="auto"/>
            <w:vAlign w:val="center"/>
          </w:tcPr>
          <w:p w:rsidR="00AC3CEF" w:rsidRPr="00275D75" w:rsidRDefault="00AC3CEF" w:rsidP="008F55C8">
            <w:pPr>
              <w:pStyle w:val="a5"/>
              <w:jc w:val="left"/>
            </w:pPr>
            <w:r w:rsidRPr="00275D75">
              <w:rPr>
                <w:rFonts w:hint="eastAsia"/>
              </w:rPr>
              <w:t>支付记录（对公转账无需提供）</w:t>
            </w:r>
          </w:p>
        </w:tc>
        <w:tc>
          <w:tcPr>
            <w:tcW w:w="3623" w:type="dxa"/>
            <w:shd w:val="clear" w:color="auto" w:fill="auto"/>
            <w:vAlign w:val="center"/>
          </w:tcPr>
          <w:p w:rsidR="00AC3CEF" w:rsidRPr="00275D75" w:rsidRDefault="00AC3CEF" w:rsidP="008F55C8">
            <w:pPr>
              <w:pStyle w:val="a5"/>
              <w:jc w:val="left"/>
            </w:pPr>
          </w:p>
        </w:tc>
      </w:tr>
      <w:tr w:rsidR="00AC3CEF" w:rsidRPr="00275D75" w:rsidTr="008F55C8">
        <w:trPr>
          <w:trHeight w:val="284"/>
          <w:jc w:val="center"/>
        </w:trPr>
        <w:tc>
          <w:tcPr>
            <w:tcW w:w="1101" w:type="dxa"/>
            <w:vMerge w:val="restart"/>
            <w:shd w:val="clear" w:color="auto" w:fill="auto"/>
            <w:vAlign w:val="center"/>
          </w:tcPr>
          <w:p w:rsidR="00AC3CEF" w:rsidRPr="00275D75" w:rsidRDefault="00AC3CEF" w:rsidP="008F55C8">
            <w:pPr>
              <w:pStyle w:val="a5"/>
              <w:jc w:val="left"/>
            </w:pPr>
            <w:r w:rsidRPr="00275D75">
              <w:rPr>
                <w:rFonts w:hint="eastAsia"/>
              </w:rPr>
              <w:t>第三步</w:t>
            </w:r>
          </w:p>
        </w:tc>
        <w:tc>
          <w:tcPr>
            <w:tcW w:w="2410" w:type="dxa"/>
            <w:vMerge w:val="restart"/>
            <w:shd w:val="clear" w:color="auto" w:fill="auto"/>
            <w:vAlign w:val="center"/>
          </w:tcPr>
          <w:p w:rsidR="00AC3CEF" w:rsidRPr="00275D75" w:rsidRDefault="00AC3CEF" w:rsidP="008F55C8">
            <w:pPr>
              <w:pStyle w:val="a5"/>
              <w:jc w:val="left"/>
            </w:pPr>
            <w:r w:rsidRPr="00275D75">
              <w:rPr>
                <w:rFonts w:hint="eastAsia"/>
              </w:rPr>
              <w:t>财经处报账大厅派单处交单</w:t>
            </w:r>
          </w:p>
        </w:tc>
        <w:tc>
          <w:tcPr>
            <w:tcW w:w="1985" w:type="dxa"/>
            <w:shd w:val="clear" w:color="auto" w:fill="auto"/>
            <w:vAlign w:val="center"/>
          </w:tcPr>
          <w:p w:rsidR="00AC3CEF" w:rsidRPr="00275D75" w:rsidRDefault="00AC3CEF" w:rsidP="008F55C8">
            <w:pPr>
              <w:pStyle w:val="a5"/>
              <w:jc w:val="left"/>
            </w:pPr>
            <w:r w:rsidRPr="00275D75">
              <w:rPr>
                <w:rFonts w:hint="eastAsia"/>
              </w:rPr>
              <w:t>以上材料</w:t>
            </w:r>
          </w:p>
        </w:tc>
        <w:tc>
          <w:tcPr>
            <w:tcW w:w="3623" w:type="dxa"/>
            <w:shd w:val="clear" w:color="auto" w:fill="auto"/>
            <w:vAlign w:val="center"/>
          </w:tcPr>
          <w:p w:rsidR="00AC3CEF" w:rsidRPr="00275D75" w:rsidRDefault="00AC3CEF" w:rsidP="008F55C8">
            <w:pPr>
              <w:pStyle w:val="a5"/>
              <w:jc w:val="left"/>
            </w:pPr>
            <w:r w:rsidRPr="00275D75">
              <w:t>1</w:t>
            </w:r>
            <w:r w:rsidRPr="00275D75">
              <w:rPr>
                <w:rFonts w:hint="eastAsia"/>
              </w:rPr>
              <w:t>、保留《接单凭条》</w:t>
            </w:r>
          </w:p>
          <w:p w:rsidR="00AC3CEF" w:rsidRPr="00275D75" w:rsidRDefault="00AC3CEF" w:rsidP="008F55C8">
            <w:pPr>
              <w:pStyle w:val="a5"/>
              <w:jc w:val="left"/>
            </w:pPr>
            <w:r w:rsidRPr="00275D75">
              <w:t>2</w:t>
            </w:r>
            <w:r w:rsidRPr="00275D75">
              <w:rPr>
                <w:rFonts w:hint="eastAsia"/>
              </w:rPr>
              <w:t>、加急事项提前告知</w:t>
            </w:r>
          </w:p>
        </w:tc>
      </w:tr>
      <w:tr w:rsidR="00AC3CEF" w:rsidRPr="00275D75" w:rsidTr="008F55C8">
        <w:trPr>
          <w:trHeight w:val="284"/>
          <w:jc w:val="center"/>
        </w:trPr>
        <w:tc>
          <w:tcPr>
            <w:tcW w:w="1101" w:type="dxa"/>
            <w:vMerge/>
            <w:shd w:val="clear" w:color="auto" w:fill="auto"/>
            <w:vAlign w:val="center"/>
          </w:tcPr>
          <w:p w:rsidR="00AC3CEF" w:rsidRPr="00275D75" w:rsidRDefault="00AC3CEF" w:rsidP="008F55C8">
            <w:pPr>
              <w:pStyle w:val="a5"/>
              <w:jc w:val="left"/>
            </w:pPr>
          </w:p>
        </w:tc>
        <w:tc>
          <w:tcPr>
            <w:tcW w:w="2410" w:type="dxa"/>
            <w:vMerge/>
            <w:shd w:val="clear" w:color="auto" w:fill="auto"/>
            <w:vAlign w:val="center"/>
          </w:tcPr>
          <w:p w:rsidR="00AC3CEF" w:rsidRPr="00275D75" w:rsidRDefault="00AC3CEF" w:rsidP="008F55C8">
            <w:pPr>
              <w:pStyle w:val="a5"/>
              <w:jc w:val="left"/>
            </w:pPr>
          </w:p>
        </w:tc>
        <w:tc>
          <w:tcPr>
            <w:tcW w:w="1985" w:type="dxa"/>
            <w:shd w:val="clear" w:color="auto" w:fill="auto"/>
            <w:vAlign w:val="center"/>
          </w:tcPr>
          <w:p w:rsidR="00AC3CEF" w:rsidRPr="00275D75" w:rsidRDefault="00AC3CEF" w:rsidP="008F55C8">
            <w:pPr>
              <w:pStyle w:val="a5"/>
              <w:jc w:val="left"/>
            </w:pPr>
            <w:r w:rsidRPr="00275D75">
              <w:rPr>
                <w:rFonts w:hint="eastAsia"/>
              </w:rPr>
              <w:t>签字、盖章审核后的网报单</w:t>
            </w:r>
          </w:p>
        </w:tc>
        <w:tc>
          <w:tcPr>
            <w:tcW w:w="3623" w:type="dxa"/>
            <w:shd w:val="clear" w:color="auto" w:fill="auto"/>
            <w:vAlign w:val="center"/>
          </w:tcPr>
          <w:p w:rsidR="00AC3CEF" w:rsidRPr="00275D75" w:rsidRDefault="00AC3CEF" w:rsidP="008F55C8">
            <w:pPr>
              <w:pStyle w:val="a5"/>
              <w:jc w:val="left"/>
            </w:pPr>
          </w:p>
        </w:tc>
      </w:tr>
      <w:tr w:rsidR="00AC3CEF" w:rsidRPr="00275D75" w:rsidTr="008F55C8">
        <w:trPr>
          <w:trHeight w:val="284"/>
          <w:jc w:val="center"/>
        </w:trPr>
        <w:tc>
          <w:tcPr>
            <w:tcW w:w="1101" w:type="dxa"/>
            <w:shd w:val="clear" w:color="auto" w:fill="auto"/>
            <w:vAlign w:val="center"/>
          </w:tcPr>
          <w:p w:rsidR="00AC3CEF" w:rsidRPr="00275D75" w:rsidRDefault="00AC3CEF" w:rsidP="008F55C8">
            <w:pPr>
              <w:pStyle w:val="a5"/>
              <w:jc w:val="left"/>
            </w:pPr>
            <w:r w:rsidRPr="00275D75">
              <w:rPr>
                <w:rFonts w:hint="eastAsia"/>
              </w:rPr>
              <w:t>第四步</w:t>
            </w:r>
          </w:p>
        </w:tc>
        <w:tc>
          <w:tcPr>
            <w:tcW w:w="2410" w:type="dxa"/>
            <w:shd w:val="clear" w:color="auto" w:fill="auto"/>
            <w:vAlign w:val="center"/>
          </w:tcPr>
          <w:p w:rsidR="00AC3CEF" w:rsidRPr="00275D75" w:rsidRDefault="00AC3CEF" w:rsidP="008F55C8">
            <w:pPr>
              <w:pStyle w:val="a5"/>
              <w:jc w:val="left"/>
            </w:pPr>
            <w:r w:rsidRPr="00275D75">
              <w:rPr>
                <w:rFonts w:hint="eastAsia"/>
              </w:rPr>
              <w:t>按照《接单凭条》信息到指定窗口交单</w:t>
            </w:r>
          </w:p>
        </w:tc>
        <w:tc>
          <w:tcPr>
            <w:tcW w:w="1985" w:type="dxa"/>
            <w:shd w:val="clear" w:color="auto" w:fill="auto"/>
            <w:vAlign w:val="center"/>
          </w:tcPr>
          <w:p w:rsidR="00AC3CEF" w:rsidRPr="00275D75" w:rsidRDefault="00AC3CEF" w:rsidP="008F55C8">
            <w:pPr>
              <w:pStyle w:val="a5"/>
              <w:jc w:val="left"/>
            </w:pPr>
            <w:r w:rsidRPr="00275D75">
              <w:rPr>
                <w:rFonts w:hint="eastAsia"/>
              </w:rPr>
              <w:t>以上所有材料</w:t>
            </w:r>
          </w:p>
        </w:tc>
        <w:tc>
          <w:tcPr>
            <w:tcW w:w="3623" w:type="dxa"/>
            <w:shd w:val="clear" w:color="auto" w:fill="auto"/>
            <w:vAlign w:val="center"/>
          </w:tcPr>
          <w:p w:rsidR="00AC3CEF" w:rsidRPr="00275D75" w:rsidRDefault="00AC3CEF" w:rsidP="008F55C8">
            <w:pPr>
              <w:pStyle w:val="a5"/>
              <w:jc w:val="left"/>
            </w:pPr>
            <w:r w:rsidRPr="00275D75">
              <w:rPr>
                <w:rFonts w:hint="eastAsia"/>
              </w:rPr>
              <w:t>保持手机畅通</w:t>
            </w:r>
          </w:p>
        </w:tc>
      </w:tr>
    </w:tbl>
    <w:p w:rsidR="00AC3CEF" w:rsidRPr="00275D75" w:rsidRDefault="00AC3CEF" w:rsidP="00AC3CEF">
      <w:pPr>
        <w:pStyle w:val="a7"/>
        <w:ind w:firstLine="465"/>
      </w:pPr>
      <w:r w:rsidRPr="00275D75">
        <w:rPr>
          <w:rFonts w:hint="eastAsia"/>
        </w:rPr>
        <w:t>补充注意事项：</w:t>
      </w:r>
    </w:p>
    <w:p w:rsidR="00AC3CEF" w:rsidRPr="00275D75" w:rsidRDefault="00AC3CEF" w:rsidP="00AC3CEF">
      <w:pPr>
        <w:pStyle w:val="a7"/>
        <w:ind w:firstLine="465"/>
      </w:pPr>
      <w:r w:rsidRPr="00275D75">
        <w:rPr>
          <w:rFonts w:hint="eastAsia"/>
        </w:rPr>
        <w:t>①办公用品指日常工作中需要使用的辅助用品，如：文件夹，文件袋，档案盒，档案袋，钢笔等。专用材料指使用年限在一年以内，不能作为固定资产的实物。如电脑耗材、实验试剂、实验用具等。</w:t>
      </w:r>
    </w:p>
    <w:p w:rsidR="00AC3CEF" w:rsidRPr="00275D75" w:rsidRDefault="00AC3CEF" w:rsidP="00AC3CEF">
      <w:pPr>
        <w:pStyle w:val="a7"/>
        <w:ind w:firstLine="465"/>
      </w:pPr>
      <w:r w:rsidRPr="00275D75">
        <w:rPr>
          <w:rFonts w:hint="eastAsia"/>
        </w:rPr>
        <w:t>②专用材料与固定资产不同，固定资产是指使用期限超过一年，单价超过</w:t>
      </w:r>
      <w:r w:rsidRPr="00275D75">
        <w:t>1000</w:t>
      </w:r>
      <w:r w:rsidRPr="00275D75">
        <w:rPr>
          <w:rFonts w:hint="eastAsia"/>
        </w:rPr>
        <w:t>元的通用设备和单价超过</w:t>
      </w:r>
      <w:r w:rsidRPr="00275D75">
        <w:t>1500</w:t>
      </w:r>
      <w:r w:rsidRPr="00275D75">
        <w:rPr>
          <w:rFonts w:hint="eastAsia"/>
        </w:rPr>
        <w:t>元的专用设备，并在使用过程中基本保持原有物质形态的资产。通用设备是指用于办公和业务工作的通用性设备，包括交通工具、通讯工具、办公自动化设备等。专用设备是指根据业务工作的实际需要购置的各种具有专门性能和专门用途的设备，包括各种仪器和机械设备、医疗设备等。</w:t>
      </w:r>
    </w:p>
    <w:p w:rsidR="00AC3CEF" w:rsidRPr="00275D75" w:rsidRDefault="00AC3CEF" w:rsidP="00AC3CEF">
      <w:pPr>
        <w:pStyle w:val="a7"/>
        <w:ind w:firstLine="465"/>
      </w:pPr>
      <w:r w:rsidRPr="00275D75">
        <w:rPr>
          <w:rFonts w:hint="eastAsia"/>
        </w:rPr>
        <w:t>③会议中发放给参会人员使用的笔、本等须在会议费中列支，不得单独报销办公用品</w:t>
      </w:r>
    </w:p>
    <w:p w:rsidR="00AC3CEF" w:rsidRPr="00275D75" w:rsidRDefault="00AC3CEF" w:rsidP="00AC3CEF">
      <w:pPr>
        <w:pStyle w:val="a7"/>
        <w:ind w:firstLine="465"/>
      </w:pPr>
      <w:r w:rsidRPr="00275D75">
        <w:rPr>
          <w:rFonts w:hint="eastAsia"/>
        </w:rPr>
        <w:t>④教师或学生在差旅过程中，确因工作需要于外地购买的办公用品、专用材料应将报销材料同差旅费一同提交至财经处报销。</w:t>
      </w:r>
    </w:p>
    <w:p w:rsidR="00AC3CEF" w:rsidRPr="00275D75" w:rsidRDefault="00AC3CEF" w:rsidP="00AC3CEF">
      <w:pPr>
        <w:pStyle w:val="a7"/>
        <w:ind w:firstLine="465"/>
      </w:pPr>
      <w:r w:rsidRPr="00275D75">
        <w:rPr>
          <w:rFonts w:hint="eastAsia"/>
        </w:rPr>
        <w:t>⑤桶装饮用水应通过各院系“公用经费－办公费”报销，不得列支专用材料。</w:t>
      </w:r>
    </w:p>
    <w:p w:rsidR="00AC3CEF" w:rsidRPr="00275D75" w:rsidRDefault="00AC3CEF" w:rsidP="00AC3CEF">
      <w:pPr>
        <w:pStyle w:val="a7"/>
        <w:ind w:firstLine="465"/>
      </w:pPr>
      <w:r w:rsidRPr="00275D75">
        <w:rPr>
          <w:rFonts w:cs="等线" w:hint="eastAsia"/>
        </w:rPr>
        <w:t>⑥</w:t>
      </w:r>
      <w:r w:rsidRPr="00275D75">
        <w:rPr>
          <w:rFonts w:hint="eastAsia"/>
        </w:rPr>
        <w:t>办公经费不得列支体育用品。</w:t>
      </w:r>
    </w:p>
    <w:p w:rsidR="00AC3CEF" w:rsidRPr="00AC3CEF" w:rsidRDefault="00AC3CEF" w:rsidP="00AC3CEF">
      <w:pPr>
        <w:pStyle w:val="a7"/>
        <w:ind w:firstLine="477"/>
        <w:rPr>
          <w:spacing w:val="3"/>
        </w:rPr>
        <w:sectPr w:rsidR="00AC3CEF" w:rsidRPr="00AC3CEF" w:rsidSect="00AC3CEF">
          <w:pgSz w:w="11907" w:h="16840" w:code="9"/>
          <w:pgMar w:top="1985" w:right="1361" w:bottom="1418" w:left="1361" w:header="1134" w:footer="851" w:gutter="0"/>
          <w:cols w:space="425"/>
          <w:docGrid w:type="linesAndChars" w:linePitch="447" w:charSpace="4593"/>
        </w:sectPr>
      </w:pPr>
      <w:r w:rsidRPr="00275D75">
        <w:rPr>
          <w:rFonts w:cs="等线" w:hint="eastAsia"/>
          <w:spacing w:val="3"/>
        </w:rPr>
        <w:t>⑦</w:t>
      </w:r>
      <w:r w:rsidRPr="00275D75">
        <w:rPr>
          <w:rFonts w:hint="eastAsia"/>
          <w:spacing w:val="3"/>
        </w:rPr>
        <w:t>不得在高档商场采购办公用品、专用材料，原则上不得在超市采购办公用品、专用材料</w:t>
      </w:r>
    </w:p>
    <w:p w:rsidR="00B97387" w:rsidRPr="00275D75" w:rsidRDefault="00B97387" w:rsidP="00B97387">
      <w:pPr>
        <w:pStyle w:val="2"/>
        <w:pageBreakBefore/>
        <w:spacing w:before="468" w:after="468"/>
        <w:rPr>
          <w:rFonts w:hint="eastAsia"/>
        </w:rPr>
      </w:pPr>
      <w:r w:rsidRPr="00275D75">
        <w:rPr>
          <w:rFonts w:hint="eastAsia"/>
        </w:rPr>
        <w:lastRenderedPageBreak/>
        <w:t>测试加工费</w:t>
      </w:r>
    </w:p>
    <w:p w:rsidR="00B97387" w:rsidRPr="00275D75" w:rsidRDefault="00B97387" w:rsidP="00B97387">
      <w:pPr>
        <w:pStyle w:val="a6"/>
        <w:spacing w:before="156"/>
        <w:rPr>
          <w:rFonts w:hint="eastAsia"/>
        </w:rPr>
      </w:pPr>
      <w:r w:rsidRPr="00275D75">
        <w:t>测试计算加工费报销流程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2247"/>
        <w:gridCol w:w="1509"/>
        <w:gridCol w:w="3426"/>
      </w:tblGrid>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rPr>
                <w:rFonts w:cs="宋体"/>
              </w:rPr>
            </w:pPr>
            <w:r w:rsidRPr="00275D75">
              <w:rPr>
                <w:rFonts w:cs="宋体" w:hint="eastAsia"/>
              </w:rPr>
              <w:t>步骤</w:t>
            </w:r>
          </w:p>
        </w:tc>
        <w:tc>
          <w:tcPr>
            <w:tcW w:w="2551" w:type="dxa"/>
            <w:shd w:val="clear" w:color="auto" w:fill="auto"/>
            <w:vAlign w:val="center"/>
          </w:tcPr>
          <w:p w:rsidR="00B97387" w:rsidRPr="00275D75" w:rsidRDefault="00B97387" w:rsidP="00DF0347">
            <w:pPr>
              <w:pStyle w:val="a5"/>
              <w:rPr>
                <w:rFonts w:cs="宋体"/>
              </w:rPr>
            </w:pPr>
            <w:r w:rsidRPr="00275D75">
              <w:rPr>
                <w:rFonts w:cs="宋体" w:hint="eastAsia"/>
              </w:rPr>
              <w:t>流程</w:t>
            </w:r>
          </w:p>
        </w:tc>
        <w:tc>
          <w:tcPr>
            <w:tcW w:w="1701" w:type="dxa"/>
            <w:shd w:val="clear" w:color="auto" w:fill="auto"/>
            <w:vAlign w:val="center"/>
          </w:tcPr>
          <w:p w:rsidR="00B97387" w:rsidRPr="00275D75" w:rsidRDefault="00B97387" w:rsidP="00DF0347">
            <w:pPr>
              <w:pStyle w:val="a5"/>
              <w:rPr>
                <w:rFonts w:cs="宋体"/>
              </w:rPr>
            </w:pPr>
            <w:r w:rsidRPr="00275D75">
              <w:rPr>
                <w:rFonts w:cs="宋体" w:hint="eastAsia"/>
              </w:rPr>
              <w:t>所需材料</w:t>
            </w:r>
          </w:p>
        </w:tc>
        <w:tc>
          <w:tcPr>
            <w:tcW w:w="3907" w:type="dxa"/>
            <w:shd w:val="clear" w:color="auto" w:fill="auto"/>
            <w:vAlign w:val="center"/>
          </w:tcPr>
          <w:p w:rsidR="00B97387" w:rsidRPr="00275D75" w:rsidRDefault="00B97387" w:rsidP="00DF0347">
            <w:pPr>
              <w:pStyle w:val="a5"/>
              <w:rPr>
                <w:rFonts w:cs="宋体"/>
              </w:rPr>
            </w:pPr>
            <w:r w:rsidRPr="00275D75">
              <w:rPr>
                <w:rFonts w:cs="宋体" w:hint="eastAsia"/>
              </w:rPr>
              <w:t>注意事项</w:t>
            </w:r>
          </w:p>
        </w:tc>
      </w:tr>
      <w:tr w:rsidR="00B97387" w:rsidRPr="00275D75" w:rsidTr="00DF0347">
        <w:trPr>
          <w:trHeight w:val="1220"/>
          <w:jc w:val="center"/>
        </w:trPr>
        <w:tc>
          <w:tcPr>
            <w:tcW w:w="960" w:type="dxa"/>
            <w:vMerge w:val="restart"/>
            <w:shd w:val="clear" w:color="auto" w:fill="auto"/>
            <w:vAlign w:val="center"/>
          </w:tcPr>
          <w:p w:rsidR="00B97387" w:rsidRPr="00275D75" w:rsidRDefault="00B97387" w:rsidP="00DF0347">
            <w:pPr>
              <w:pStyle w:val="a5"/>
              <w:jc w:val="left"/>
              <w:rPr>
                <w:rFonts w:cs="宋体"/>
              </w:rPr>
            </w:pPr>
            <w:r w:rsidRPr="00275D75">
              <w:rPr>
                <w:rFonts w:cs="宋体" w:hint="eastAsia"/>
              </w:rPr>
              <w:t>第一步</w:t>
            </w:r>
          </w:p>
        </w:tc>
        <w:tc>
          <w:tcPr>
            <w:tcW w:w="2551" w:type="dxa"/>
            <w:vMerge w:val="restart"/>
            <w:shd w:val="clear" w:color="auto" w:fill="auto"/>
            <w:vAlign w:val="center"/>
          </w:tcPr>
          <w:p w:rsidR="00B97387" w:rsidRPr="00275D75" w:rsidRDefault="00B97387" w:rsidP="00DF0347">
            <w:pPr>
              <w:pStyle w:val="a5"/>
              <w:jc w:val="left"/>
              <w:rPr>
                <w:rFonts w:cs="宋体"/>
              </w:rPr>
            </w:pPr>
            <w:r w:rsidRPr="00275D75">
              <w:rPr>
                <w:rFonts w:cs="宋体" w:hint="eastAsia"/>
              </w:rPr>
              <w:t>信息门户→财经综合服务平台→网上报账系统→“日常报销”模块→“测试计算加工”子项目申报后打印网报单</w:t>
            </w:r>
          </w:p>
        </w:tc>
        <w:tc>
          <w:tcPr>
            <w:tcW w:w="1701" w:type="dxa"/>
            <w:shd w:val="clear" w:color="auto" w:fill="auto"/>
            <w:vAlign w:val="center"/>
          </w:tcPr>
          <w:p w:rsidR="00B97387" w:rsidRPr="00275D75" w:rsidRDefault="00B97387" w:rsidP="00DF0347">
            <w:pPr>
              <w:pStyle w:val="a5"/>
              <w:jc w:val="left"/>
              <w:rPr>
                <w:rFonts w:cs="宋体"/>
              </w:rPr>
            </w:pPr>
            <w:r w:rsidRPr="00275D75">
              <w:rPr>
                <w:rFonts w:cs="宋体" w:hint="eastAsia"/>
              </w:rPr>
              <w:t>发票</w:t>
            </w:r>
          </w:p>
        </w:tc>
        <w:tc>
          <w:tcPr>
            <w:tcW w:w="3907" w:type="dxa"/>
            <w:vMerge w:val="restart"/>
            <w:shd w:val="clear" w:color="auto" w:fill="auto"/>
            <w:vAlign w:val="center"/>
          </w:tcPr>
          <w:p w:rsidR="00B97387" w:rsidRPr="00275D75" w:rsidRDefault="00B97387" w:rsidP="00DF0347">
            <w:pPr>
              <w:pStyle w:val="a5"/>
              <w:jc w:val="left"/>
              <w:rPr>
                <w:rFonts w:cs="宋体"/>
              </w:rPr>
            </w:pPr>
            <w:r w:rsidRPr="00275D75">
              <w:t>1</w:t>
            </w:r>
            <w:r w:rsidRPr="00275D75">
              <w:rPr>
                <w:rFonts w:cs="宋体" w:hint="eastAsia"/>
              </w:rPr>
              <w:t>、若为校内转账，网报单上须由双方单位盖章。</w:t>
            </w:r>
          </w:p>
          <w:p w:rsidR="00B97387" w:rsidRPr="00275D75" w:rsidRDefault="00B97387" w:rsidP="00DF0347">
            <w:pPr>
              <w:pStyle w:val="a5"/>
              <w:jc w:val="left"/>
              <w:rPr>
                <w:rFonts w:cs="宋体"/>
              </w:rPr>
            </w:pPr>
            <w:r w:rsidRPr="00275D75">
              <w:t>2</w:t>
            </w:r>
            <w:r w:rsidRPr="00275D75">
              <w:rPr>
                <w:rFonts w:cs="宋体" w:hint="eastAsia"/>
              </w:rPr>
              <w:t>、理科科研项目支付的</w:t>
            </w:r>
            <w:r w:rsidRPr="00275D75">
              <w:rPr>
                <w:rFonts w:cs="宋体" w:hint="eastAsia"/>
              </w:rPr>
              <w:t>1</w:t>
            </w:r>
            <w:r w:rsidRPr="00275D75">
              <w:rPr>
                <w:rFonts w:cs="宋体" w:hint="eastAsia"/>
              </w:rPr>
              <w:t>万元及以上测试计算加工费应由科研院签字、盖章审核。</w:t>
            </w:r>
          </w:p>
          <w:p w:rsidR="00B97387" w:rsidRPr="00275D75" w:rsidRDefault="00B97387" w:rsidP="00DF0347">
            <w:pPr>
              <w:pStyle w:val="a5"/>
              <w:jc w:val="left"/>
              <w:rPr>
                <w:rFonts w:cs="宋体"/>
              </w:rPr>
            </w:pPr>
            <w:r w:rsidRPr="00275D75">
              <w:t>3</w:t>
            </w:r>
            <w:r w:rsidRPr="00275D75">
              <w:rPr>
                <w:rFonts w:cs="宋体" w:hint="eastAsia"/>
              </w:rPr>
              <w:t>、应按照合同规定的进度付款，网报单应注明项目名称、承担单位、合同编号、合同历史付款情况、本次付款金额等，由财经处审核后向受托单位付款。</w:t>
            </w:r>
          </w:p>
        </w:tc>
      </w:tr>
      <w:tr w:rsidR="00B97387" w:rsidRPr="00275D75" w:rsidTr="00DF0347">
        <w:trPr>
          <w:trHeight w:val="1221"/>
          <w:jc w:val="center"/>
        </w:trPr>
        <w:tc>
          <w:tcPr>
            <w:tcW w:w="960" w:type="dxa"/>
            <w:vMerge/>
            <w:shd w:val="clear" w:color="auto" w:fill="auto"/>
            <w:vAlign w:val="center"/>
          </w:tcPr>
          <w:p w:rsidR="00B97387" w:rsidRPr="00275D75" w:rsidRDefault="00B97387" w:rsidP="00DF0347">
            <w:pPr>
              <w:pStyle w:val="a5"/>
              <w:jc w:val="left"/>
              <w:rPr>
                <w:rFonts w:cs="宋体"/>
              </w:rPr>
            </w:pPr>
          </w:p>
        </w:tc>
        <w:tc>
          <w:tcPr>
            <w:tcW w:w="2551" w:type="dxa"/>
            <w:vMerge/>
            <w:shd w:val="clear" w:color="auto" w:fill="auto"/>
            <w:vAlign w:val="center"/>
          </w:tcPr>
          <w:p w:rsidR="00B97387" w:rsidRPr="00275D75" w:rsidRDefault="00B97387" w:rsidP="00DF0347">
            <w:pPr>
              <w:pStyle w:val="a5"/>
              <w:jc w:val="left"/>
              <w:rPr>
                <w:rFonts w:cs="宋体"/>
              </w:rPr>
            </w:pPr>
          </w:p>
        </w:tc>
        <w:tc>
          <w:tcPr>
            <w:tcW w:w="1701" w:type="dxa"/>
            <w:shd w:val="clear" w:color="auto" w:fill="auto"/>
            <w:vAlign w:val="center"/>
          </w:tcPr>
          <w:p w:rsidR="00B97387" w:rsidRPr="00275D75" w:rsidRDefault="00B97387" w:rsidP="00DF0347">
            <w:pPr>
              <w:pStyle w:val="a5"/>
              <w:jc w:val="left"/>
              <w:rPr>
                <w:rFonts w:cs="宋体"/>
              </w:rPr>
            </w:pPr>
            <w:r w:rsidRPr="00275D75">
              <w:rPr>
                <w:rFonts w:cs="宋体" w:hint="eastAsia"/>
              </w:rPr>
              <w:t>经校办审核备案的合同</w:t>
            </w:r>
          </w:p>
        </w:tc>
        <w:tc>
          <w:tcPr>
            <w:tcW w:w="3907"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960" w:type="dxa"/>
            <w:vMerge w:val="restart"/>
            <w:shd w:val="clear" w:color="auto" w:fill="auto"/>
            <w:vAlign w:val="center"/>
          </w:tcPr>
          <w:p w:rsidR="00B97387" w:rsidRPr="00275D75" w:rsidRDefault="00B97387" w:rsidP="00DF0347">
            <w:pPr>
              <w:pStyle w:val="a5"/>
              <w:jc w:val="left"/>
              <w:rPr>
                <w:rFonts w:cs="宋体"/>
              </w:rPr>
            </w:pPr>
            <w:r w:rsidRPr="00275D75">
              <w:rPr>
                <w:rFonts w:cs="宋体" w:hint="eastAsia"/>
              </w:rPr>
              <w:t>第二步</w:t>
            </w:r>
          </w:p>
        </w:tc>
        <w:tc>
          <w:tcPr>
            <w:tcW w:w="2551" w:type="dxa"/>
            <w:vMerge w:val="restart"/>
            <w:shd w:val="clear" w:color="auto" w:fill="auto"/>
            <w:vAlign w:val="center"/>
          </w:tcPr>
          <w:p w:rsidR="00B97387" w:rsidRPr="00275D75" w:rsidRDefault="00B97387" w:rsidP="00DF0347">
            <w:pPr>
              <w:pStyle w:val="a5"/>
              <w:jc w:val="left"/>
              <w:rPr>
                <w:rFonts w:cs="宋体"/>
              </w:rPr>
            </w:pPr>
            <w:r w:rsidRPr="00275D75">
              <w:rPr>
                <w:rFonts w:cs="宋体" w:hint="eastAsia"/>
              </w:rPr>
              <w:t>财经处报账大厅派单处交单</w:t>
            </w:r>
          </w:p>
        </w:tc>
        <w:tc>
          <w:tcPr>
            <w:tcW w:w="1701" w:type="dxa"/>
            <w:shd w:val="clear" w:color="auto" w:fill="auto"/>
            <w:vAlign w:val="center"/>
          </w:tcPr>
          <w:p w:rsidR="00B97387" w:rsidRPr="00275D75" w:rsidRDefault="00B97387" w:rsidP="00DF0347">
            <w:pPr>
              <w:pStyle w:val="a5"/>
              <w:jc w:val="left"/>
              <w:rPr>
                <w:rFonts w:cs="宋体"/>
              </w:rPr>
            </w:pPr>
            <w:r w:rsidRPr="00275D75">
              <w:rPr>
                <w:rFonts w:cs="宋体" w:hint="eastAsia"/>
              </w:rPr>
              <w:t>第一步材料</w:t>
            </w:r>
          </w:p>
        </w:tc>
        <w:tc>
          <w:tcPr>
            <w:tcW w:w="3907" w:type="dxa"/>
            <w:vMerge w:val="restart"/>
            <w:shd w:val="clear" w:color="auto" w:fill="auto"/>
            <w:vAlign w:val="center"/>
          </w:tcPr>
          <w:p w:rsidR="00B97387" w:rsidRPr="00275D75" w:rsidRDefault="00B97387" w:rsidP="00DF0347">
            <w:pPr>
              <w:pStyle w:val="a5"/>
              <w:jc w:val="left"/>
              <w:rPr>
                <w:rFonts w:cs="宋体"/>
              </w:rPr>
            </w:pPr>
            <w:r w:rsidRPr="00275D75">
              <w:rPr>
                <w:rFonts w:cs="宋体"/>
              </w:rPr>
              <w:t>1</w:t>
            </w:r>
            <w:r w:rsidRPr="00275D75">
              <w:rPr>
                <w:rFonts w:cs="宋体" w:hint="eastAsia"/>
              </w:rPr>
              <w:t>、保留《接单凭条》</w:t>
            </w:r>
          </w:p>
          <w:p w:rsidR="00B97387" w:rsidRPr="00275D75" w:rsidRDefault="00B97387" w:rsidP="00DF0347">
            <w:pPr>
              <w:pStyle w:val="a5"/>
              <w:jc w:val="left"/>
              <w:rPr>
                <w:rFonts w:cs="宋体"/>
              </w:rPr>
            </w:pPr>
            <w:r w:rsidRPr="00275D75">
              <w:rPr>
                <w:rFonts w:cs="宋体"/>
              </w:rPr>
              <w:t>2</w:t>
            </w:r>
            <w:r w:rsidRPr="00275D75">
              <w:rPr>
                <w:rFonts w:cs="宋体" w:hint="eastAsia"/>
              </w:rPr>
              <w:t>、加急事项提前告知</w:t>
            </w:r>
          </w:p>
        </w:tc>
      </w:tr>
      <w:tr w:rsidR="00B97387" w:rsidRPr="00275D75" w:rsidTr="00DF0347">
        <w:trPr>
          <w:trHeight w:val="284"/>
          <w:jc w:val="center"/>
        </w:trPr>
        <w:tc>
          <w:tcPr>
            <w:tcW w:w="960" w:type="dxa"/>
            <w:vMerge/>
            <w:shd w:val="clear" w:color="auto" w:fill="auto"/>
            <w:vAlign w:val="center"/>
          </w:tcPr>
          <w:p w:rsidR="00B97387" w:rsidRPr="00275D75" w:rsidRDefault="00B97387" w:rsidP="00DF0347">
            <w:pPr>
              <w:pStyle w:val="a5"/>
              <w:jc w:val="left"/>
              <w:rPr>
                <w:rFonts w:cs="宋体"/>
              </w:rPr>
            </w:pPr>
          </w:p>
        </w:tc>
        <w:tc>
          <w:tcPr>
            <w:tcW w:w="2551" w:type="dxa"/>
            <w:vMerge/>
            <w:shd w:val="clear" w:color="auto" w:fill="auto"/>
            <w:vAlign w:val="center"/>
          </w:tcPr>
          <w:p w:rsidR="00B97387" w:rsidRPr="00275D75" w:rsidRDefault="00B97387" w:rsidP="00DF0347">
            <w:pPr>
              <w:pStyle w:val="a5"/>
              <w:jc w:val="left"/>
              <w:rPr>
                <w:rFonts w:cs="宋体"/>
              </w:rPr>
            </w:pPr>
          </w:p>
        </w:tc>
        <w:tc>
          <w:tcPr>
            <w:tcW w:w="1701" w:type="dxa"/>
            <w:shd w:val="clear" w:color="auto" w:fill="auto"/>
            <w:vAlign w:val="center"/>
          </w:tcPr>
          <w:p w:rsidR="00B97387" w:rsidRPr="00275D75" w:rsidRDefault="00B97387" w:rsidP="00DF0347">
            <w:pPr>
              <w:pStyle w:val="a5"/>
              <w:jc w:val="left"/>
              <w:rPr>
                <w:rFonts w:cs="宋体"/>
              </w:rPr>
            </w:pPr>
            <w:r w:rsidRPr="00275D75">
              <w:rPr>
                <w:rFonts w:cs="宋体" w:hint="eastAsia"/>
              </w:rPr>
              <w:t>签字、盖章审核后的网报单</w:t>
            </w:r>
          </w:p>
        </w:tc>
        <w:tc>
          <w:tcPr>
            <w:tcW w:w="3907" w:type="dxa"/>
            <w:vMerge/>
            <w:shd w:val="clear" w:color="auto" w:fill="auto"/>
            <w:vAlign w:val="center"/>
          </w:tcPr>
          <w:p w:rsidR="00B97387" w:rsidRPr="00275D75" w:rsidRDefault="00B97387" w:rsidP="00DF0347">
            <w:pPr>
              <w:pStyle w:val="a5"/>
              <w:jc w:val="left"/>
              <w:rPr>
                <w:rFonts w:cs="宋体"/>
              </w:rPr>
            </w:pPr>
          </w:p>
        </w:tc>
      </w:tr>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jc w:val="left"/>
              <w:rPr>
                <w:rFonts w:cs="宋体"/>
              </w:rPr>
            </w:pPr>
            <w:r w:rsidRPr="00275D75">
              <w:rPr>
                <w:rFonts w:cs="宋体" w:hint="eastAsia"/>
              </w:rPr>
              <w:t>第三步</w:t>
            </w:r>
          </w:p>
        </w:tc>
        <w:tc>
          <w:tcPr>
            <w:tcW w:w="2551" w:type="dxa"/>
            <w:shd w:val="clear" w:color="auto" w:fill="auto"/>
            <w:vAlign w:val="center"/>
          </w:tcPr>
          <w:p w:rsidR="00B97387" w:rsidRPr="00275D75" w:rsidRDefault="00B97387" w:rsidP="00DF0347">
            <w:pPr>
              <w:pStyle w:val="a5"/>
              <w:jc w:val="left"/>
              <w:rPr>
                <w:rFonts w:cs="宋体"/>
              </w:rPr>
            </w:pPr>
            <w:r w:rsidRPr="00275D75">
              <w:rPr>
                <w:rFonts w:cs="宋体" w:hint="eastAsia"/>
              </w:rPr>
              <w:t>按照《接单凭条》信息到指定窗口交单</w:t>
            </w:r>
          </w:p>
        </w:tc>
        <w:tc>
          <w:tcPr>
            <w:tcW w:w="1701" w:type="dxa"/>
            <w:shd w:val="clear" w:color="auto" w:fill="auto"/>
            <w:vAlign w:val="center"/>
          </w:tcPr>
          <w:p w:rsidR="00B97387" w:rsidRPr="00275D75" w:rsidRDefault="00B97387" w:rsidP="00DF0347">
            <w:pPr>
              <w:pStyle w:val="a5"/>
              <w:jc w:val="left"/>
              <w:rPr>
                <w:rFonts w:cs="宋体"/>
              </w:rPr>
            </w:pPr>
            <w:r w:rsidRPr="00275D75">
              <w:rPr>
                <w:rFonts w:cs="宋体" w:hint="eastAsia"/>
              </w:rPr>
              <w:t>以上所有材料</w:t>
            </w:r>
          </w:p>
        </w:tc>
        <w:tc>
          <w:tcPr>
            <w:tcW w:w="3907" w:type="dxa"/>
            <w:shd w:val="clear" w:color="auto" w:fill="auto"/>
            <w:vAlign w:val="center"/>
          </w:tcPr>
          <w:p w:rsidR="00B97387" w:rsidRPr="00275D75" w:rsidRDefault="00B97387" w:rsidP="00DF0347">
            <w:pPr>
              <w:pStyle w:val="a5"/>
              <w:jc w:val="left"/>
              <w:rPr>
                <w:rFonts w:cs="宋体"/>
              </w:rPr>
            </w:pPr>
            <w:r w:rsidRPr="00275D75">
              <w:rPr>
                <w:rFonts w:cs="宋体"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①测试计算加工费是指项目实施过程中，由于项目承担单位自身不具备研究、测试、加工等条件，需委托受托单位协作完成部分项目任务而支付的费用。</w:t>
      </w:r>
    </w:p>
    <w:p w:rsidR="00B97387" w:rsidRPr="00275D75" w:rsidRDefault="00B97387" w:rsidP="00B97387">
      <w:pPr>
        <w:pStyle w:val="a7"/>
        <w:ind w:firstLine="420"/>
      </w:pPr>
      <w:r w:rsidRPr="00275D75">
        <w:rPr>
          <w:rFonts w:hint="eastAsia"/>
        </w:rPr>
        <w:t>②目前我们的账目上已列支的测试计算加工费包括样品测试费、翻译费、测序费、测试费、速记费、技术服务费、软件开发、网站建设、制作费、委托审计费、数据采集费、数据加工费、数据处理费、数据录入费、录音转录费、鉴定费、计算费、视频制作费、设计服务费、废料处置、书画装裱、横幅制作费、问卷调查等费用。</w:t>
      </w:r>
    </w:p>
    <w:p w:rsidR="00B97387" w:rsidRPr="00275D75" w:rsidRDefault="00B97387" w:rsidP="00B97387">
      <w:pPr>
        <w:pStyle w:val="a7"/>
        <w:ind w:firstLine="420"/>
      </w:pPr>
      <w:r w:rsidRPr="00275D75">
        <w:rPr>
          <w:rFonts w:hint="eastAsia"/>
        </w:rPr>
        <w:t>③无测试计算加工费预算的项目不能支出测试计算加工费</w:t>
      </w:r>
    </w:p>
    <w:p w:rsidR="00B97387" w:rsidRDefault="00B97387" w:rsidP="00B97387">
      <w:pPr>
        <w:pStyle w:val="a7"/>
        <w:ind w:firstLine="420"/>
        <w:rPr>
          <w:rFonts w:hint="eastAsia"/>
        </w:rPr>
      </w:pPr>
      <w:r w:rsidRPr="00275D75">
        <w:rPr>
          <w:rFonts w:hint="eastAsia"/>
        </w:rPr>
        <w:t>④</w:t>
      </w:r>
      <w:r w:rsidRPr="00275D75">
        <w:t>测试计算加工费属于服务类采购范畴</w:t>
      </w:r>
      <w:r w:rsidRPr="00275D75">
        <w:rPr>
          <w:rFonts w:hint="eastAsia"/>
        </w:rPr>
        <w:t>，</w:t>
      </w:r>
      <w:r w:rsidRPr="00275D75">
        <w:t>执行</w:t>
      </w:r>
      <w:r w:rsidRPr="00275D75">
        <w:rPr>
          <w:rFonts w:hint="eastAsia"/>
        </w:rPr>
        <w:t>学校政府采购与招标工作领导小组发</w:t>
      </w:r>
      <w:r w:rsidRPr="00275D75">
        <w:t>[2019]3</w:t>
      </w:r>
      <w:r w:rsidRPr="00275D75">
        <w:rPr>
          <w:rFonts w:hint="eastAsia"/>
        </w:rPr>
        <w:t>号《北京师范大学服务项目采购实施细则（试行）》相关规定。</w:t>
      </w:r>
      <w:bookmarkStart w:id="0" w:name="_GoBack"/>
      <w:bookmarkEnd w:id="0"/>
    </w:p>
    <w:p w:rsidR="00B97387" w:rsidRPr="00275D75" w:rsidRDefault="00B97387" w:rsidP="00B97387">
      <w:pPr>
        <w:pStyle w:val="2"/>
        <w:spacing w:before="468" w:after="468"/>
        <w:rPr>
          <w:rFonts w:hint="eastAsia"/>
        </w:rPr>
      </w:pPr>
      <w:r w:rsidRPr="00275D75">
        <w:rPr>
          <w:rFonts w:hint="eastAsia"/>
        </w:rPr>
        <w:t>电话费、邮寄费</w:t>
      </w:r>
    </w:p>
    <w:p w:rsidR="00B97387" w:rsidRPr="00275D75" w:rsidRDefault="00B97387" w:rsidP="00B97387">
      <w:pPr>
        <w:pStyle w:val="a6"/>
        <w:spacing w:before="156"/>
        <w:rPr>
          <w:rFonts w:hint="eastAsia"/>
        </w:rPr>
      </w:pPr>
      <w:r w:rsidRPr="00275D75">
        <w:rPr>
          <w:rFonts w:hint="eastAsia"/>
        </w:rPr>
        <w:t>电话费报销流程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2"/>
        <w:gridCol w:w="2688"/>
        <w:gridCol w:w="2581"/>
        <w:gridCol w:w="2192"/>
      </w:tblGrid>
      <w:tr w:rsidR="00B97387" w:rsidRPr="00275D75" w:rsidTr="00DF0347">
        <w:trPr>
          <w:trHeight w:val="369"/>
          <w:jc w:val="center"/>
        </w:trPr>
        <w:tc>
          <w:tcPr>
            <w:tcW w:w="9149" w:type="dxa"/>
            <w:gridSpan w:val="4"/>
            <w:shd w:val="clear" w:color="auto" w:fill="auto"/>
            <w:noWrap/>
            <w:vAlign w:val="center"/>
            <w:hideMark/>
          </w:tcPr>
          <w:p w:rsidR="00B97387" w:rsidRPr="00275D75" w:rsidRDefault="00B97387" w:rsidP="00DF0347">
            <w:pPr>
              <w:pStyle w:val="a5"/>
            </w:pPr>
          </w:p>
        </w:tc>
      </w:tr>
      <w:tr w:rsidR="00B97387" w:rsidRPr="00275D75" w:rsidTr="00DF0347">
        <w:trPr>
          <w:trHeight w:val="369"/>
          <w:jc w:val="center"/>
        </w:trPr>
        <w:tc>
          <w:tcPr>
            <w:tcW w:w="833" w:type="dxa"/>
            <w:shd w:val="clear" w:color="auto" w:fill="auto"/>
            <w:vAlign w:val="center"/>
            <w:hideMark/>
          </w:tcPr>
          <w:p w:rsidR="00B97387" w:rsidRPr="00275D75" w:rsidRDefault="00B97387" w:rsidP="00DF0347">
            <w:pPr>
              <w:pStyle w:val="a5"/>
            </w:pPr>
            <w:r w:rsidRPr="00275D75">
              <w:rPr>
                <w:rFonts w:hint="eastAsia"/>
              </w:rPr>
              <w:t>步骤</w:t>
            </w:r>
          </w:p>
        </w:tc>
        <w:tc>
          <w:tcPr>
            <w:tcW w:w="2997" w:type="dxa"/>
            <w:shd w:val="clear" w:color="auto" w:fill="auto"/>
            <w:vAlign w:val="center"/>
            <w:hideMark/>
          </w:tcPr>
          <w:p w:rsidR="00B97387" w:rsidRPr="00275D75" w:rsidRDefault="00B97387" w:rsidP="00DF0347">
            <w:pPr>
              <w:pStyle w:val="a5"/>
            </w:pPr>
            <w:r w:rsidRPr="00275D75">
              <w:rPr>
                <w:rFonts w:hint="eastAsia"/>
              </w:rPr>
              <w:t>流程</w:t>
            </w:r>
          </w:p>
        </w:tc>
        <w:tc>
          <w:tcPr>
            <w:tcW w:w="2877" w:type="dxa"/>
            <w:shd w:val="clear" w:color="auto" w:fill="auto"/>
            <w:vAlign w:val="center"/>
            <w:hideMark/>
          </w:tcPr>
          <w:p w:rsidR="00B97387" w:rsidRPr="00275D75" w:rsidRDefault="00B97387" w:rsidP="00DF0347">
            <w:pPr>
              <w:pStyle w:val="a5"/>
            </w:pPr>
            <w:r w:rsidRPr="00275D75">
              <w:rPr>
                <w:rFonts w:hint="eastAsia"/>
              </w:rPr>
              <w:t>所需材料</w:t>
            </w:r>
          </w:p>
        </w:tc>
        <w:tc>
          <w:tcPr>
            <w:tcW w:w="2442"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369"/>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997"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信息门户→财经综合服务平台→网上报账系统→“日常报销”模块→“邮电费”子项目申报后打印网报单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2442" w:type="dxa"/>
            <w:vMerge w:val="restart"/>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vMerge/>
            <w:shd w:val="clear" w:color="auto" w:fill="auto"/>
            <w:vAlign w:val="center"/>
            <w:hideMark/>
          </w:tcPr>
          <w:p w:rsidR="00B97387" w:rsidRPr="00275D75" w:rsidRDefault="00B97387" w:rsidP="00DF0347">
            <w:pPr>
              <w:pStyle w:val="a5"/>
              <w:jc w:val="left"/>
            </w:pPr>
          </w:p>
        </w:tc>
        <w:tc>
          <w:tcPr>
            <w:tcW w:w="2997" w:type="dxa"/>
            <w:vMerge/>
            <w:shd w:val="clear" w:color="auto" w:fill="auto"/>
            <w:vAlign w:val="center"/>
            <w:hideMark/>
          </w:tcPr>
          <w:p w:rsidR="00B97387" w:rsidRPr="00275D75" w:rsidRDefault="00B97387" w:rsidP="00DF0347">
            <w:pPr>
              <w:pStyle w:val="a5"/>
              <w:jc w:val="left"/>
            </w:pPr>
          </w:p>
        </w:tc>
        <w:tc>
          <w:tcPr>
            <w:tcW w:w="2877" w:type="dxa"/>
            <w:shd w:val="clear" w:color="auto" w:fill="auto"/>
            <w:vAlign w:val="center"/>
            <w:hideMark/>
          </w:tcPr>
          <w:p w:rsidR="00B97387" w:rsidRPr="00275D75" w:rsidRDefault="00B97387" w:rsidP="00DF0347">
            <w:pPr>
              <w:pStyle w:val="a5"/>
              <w:jc w:val="left"/>
            </w:pPr>
            <w:r w:rsidRPr="00275D75">
              <w:rPr>
                <w:rFonts w:hint="eastAsia"/>
              </w:rPr>
              <w:t>充值卡充值记录</w:t>
            </w:r>
          </w:p>
        </w:tc>
        <w:tc>
          <w:tcPr>
            <w:tcW w:w="2442"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vMerge/>
            <w:shd w:val="clear" w:color="auto" w:fill="auto"/>
            <w:vAlign w:val="center"/>
            <w:hideMark/>
          </w:tcPr>
          <w:p w:rsidR="00B97387" w:rsidRPr="00275D75" w:rsidRDefault="00B97387" w:rsidP="00DF0347">
            <w:pPr>
              <w:pStyle w:val="a5"/>
              <w:jc w:val="left"/>
            </w:pPr>
          </w:p>
        </w:tc>
        <w:tc>
          <w:tcPr>
            <w:tcW w:w="2997" w:type="dxa"/>
            <w:vMerge/>
            <w:shd w:val="clear" w:color="auto" w:fill="auto"/>
            <w:vAlign w:val="center"/>
            <w:hideMark/>
          </w:tcPr>
          <w:p w:rsidR="00B97387" w:rsidRPr="00275D75" w:rsidRDefault="00B97387" w:rsidP="00DF0347">
            <w:pPr>
              <w:pStyle w:val="a5"/>
              <w:jc w:val="left"/>
            </w:pPr>
          </w:p>
        </w:tc>
        <w:tc>
          <w:tcPr>
            <w:tcW w:w="2877" w:type="dxa"/>
            <w:shd w:val="clear" w:color="auto" w:fill="auto"/>
            <w:vAlign w:val="center"/>
            <w:hideMark/>
          </w:tcPr>
          <w:p w:rsidR="00B97387" w:rsidRPr="00275D75" w:rsidRDefault="00B97387" w:rsidP="00DF0347">
            <w:pPr>
              <w:pStyle w:val="a5"/>
              <w:jc w:val="left"/>
            </w:pPr>
            <w:r w:rsidRPr="00275D75">
              <w:rPr>
                <w:rFonts w:hint="eastAsia"/>
              </w:rPr>
              <w:t>支付记录（单张发票</w:t>
            </w:r>
            <w:r w:rsidRPr="00275D75">
              <w:rPr>
                <w:rFonts w:hint="eastAsia"/>
              </w:rPr>
              <w:t>200</w:t>
            </w:r>
            <w:r w:rsidRPr="00275D75">
              <w:rPr>
                <w:rFonts w:hint="eastAsia"/>
              </w:rPr>
              <w:t>元以上需附）</w:t>
            </w:r>
          </w:p>
        </w:tc>
        <w:tc>
          <w:tcPr>
            <w:tcW w:w="2442"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第二步</w:t>
            </w:r>
          </w:p>
        </w:tc>
        <w:tc>
          <w:tcPr>
            <w:tcW w:w="2997" w:type="dxa"/>
            <w:vMerge w:val="restart"/>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第一步材料</w:t>
            </w:r>
          </w:p>
        </w:tc>
        <w:tc>
          <w:tcPr>
            <w:tcW w:w="2442"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369"/>
          <w:jc w:val="center"/>
        </w:trPr>
        <w:tc>
          <w:tcPr>
            <w:tcW w:w="833" w:type="dxa"/>
            <w:vMerge/>
            <w:shd w:val="clear" w:color="auto" w:fill="auto"/>
            <w:vAlign w:val="center"/>
            <w:hideMark/>
          </w:tcPr>
          <w:p w:rsidR="00B97387" w:rsidRPr="00275D75" w:rsidRDefault="00B97387" w:rsidP="00DF0347">
            <w:pPr>
              <w:pStyle w:val="a5"/>
              <w:jc w:val="left"/>
            </w:pPr>
          </w:p>
        </w:tc>
        <w:tc>
          <w:tcPr>
            <w:tcW w:w="2997" w:type="dxa"/>
            <w:vMerge/>
            <w:shd w:val="clear" w:color="auto" w:fill="auto"/>
            <w:vAlign w:val="center"/>
            <w:hideMark/>
          </w:tcPr>
          <w:p w:rsidR="00B97387" w:rsidRPr="00275D75" w:rsidRDefault="00B97387" w:rsidP="00DF0347">
            <w:pPr>
              <w:pStyle w:val="a5"/>
              <w:jc w:val="left"/>
            </w:pPr>
          </w:p>
        </w:tc>
        <w:tc>
          <w:tcPr>
            <w:tcW w:w="2877" w:type="dxa"/>
            <w:shd w:val="clear" w:color="auto" w:fill="auto"/>
            <w:vAlign w:val="center"/>
            <w:hideMark/>
          </w:tcPr>
          <w:p w:rsidR="00B97387" w:rsidRPr="00275D75" w:rsidRDefault="00B97387" w:rsidP="00DF0347">
            <w:pPr>
              <w:pStyle w:val="a5"/>
              <w:jc w:val="left"/>
            </w:pPr>
            <w:r w:rsidRPr="00275D75">
              <w:rPr>
                <w:rFonts w:hint="eastAsia"/>
              </w:rPr>
              <w:t>签字、盖章的网报单</w:t>
            </w:r>
          </w:p>
        </w:tc>
        <w:tc>
          <w:tcPr>
            <w:tcW w:w="2442"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shd w:val="clear" w:color="auto" w:fill="auto"/>
            <w:vAlign w:val="center"/>
            <w:hideMark/>
          </w:tcPr>
          <w:p w:rsidR="00B97387" w:rsidRPr="00275D75" w:rsidRDefault="00B97387" w:rsidP="00DF0347">
            <w:pPr>
              <w:pStyle w:val="a5"/>
              <w:jc w:val="left"/>
            </w:pPr>
            <w:r w:rsidRPr="00275D75">
              <w:rPr>
                <w:rFonts w:hint="eastAsia"/>
              </w:rPr>
              <w:t>第三步</w:t>
            </w:r>
          </w:p>
        </w:tc>
        <w:tc>
          <w:tcPr>
            <w:tcW w:w="2997"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以上材料</w:t>
            </w:r>
          </w:p>
        </w:tc>
        <w:tc>
          <w:tcPr>
            <w:tcW w:w="2442" w:type="dxa"/>
            <w:shd w:val="clear" w:color="auto" w:fill="auto"/>
            <w:vAlign w:val="center"/>
            <w:hideMark/>
          </w:tcPr>
          <w:p w:rsidR="00B97387" w:rsidRPr="00275D75" w:rsidRDefault="00B97387" w:rsidP="00DF0347">
            <w:pPr>
              <w:pStyle w:val="a5"/>
              <w:jc w:val="left"/>
            </w:pPr>
            <w:r w:rsidRPr="00275D75">
              <w:rPr>
                <w:rFonts w:hint="eastAsia"/>
              </w:rPr>
              <w:t>保持电话畅通</w:t>
            </w:r>
          </w:p>
        </w:tc>
      </w:tr>
    </w:tbl>
    <w:p w:rsidR="00B97387" w:rsidRPr="00275D75" w:rsidRDefault="00B97387" w:rsidP="00B97387">
      <w:pPr>
        <w:pStyle w:val="a6"/>
        <w:spacing w:before="156"/>
        <w:rPr>
          <w:rFonts w:hint="eastAsia"/>
        </w:rPr>
      </w:pPr>
      <w:r w:rsidRPr="00275D75">
        <w:rPr>
          <w:rFonts w:hint="eastAsia"/>
        </w:rPr>
        <w:lastRenderedPageBreak/>
        <w:t>邮寄费报销流程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2"/>
        <w:gridCol w:w="2688"/>
        <w:gridCol w:w="2581"/>
        <w:gridCol w:w="2192"/>
      </w:tblGrid>
      <w:tr w:rsidR="00B97387" w:rsidRPr="00275D75" w:rsidTr="00DF0347">
        <w:trPr>
          <w:trHeight w:val="369"/>
          <w:jc w:val="center"/>
        </w:trPr>
        <w:tc>
          <w:tcPr>
            <w:tcW w:w="833" w:type="dxa"/>
            <w:shd w:val="clear" w:color="auto" w:fill="auto"/>
            <w:vAlign w:val="center"/>
            <w:hideMark/>
          </w:tcPr>
          <w:p w:rsidR="00B97387" w:rsidRPr="00275D75" w:rsidRDefault="00B97387" w:rsidP="00DF0347">
            <w:pPr>
              <w:pStyle w:val="a5"/>
            </w:pPr>
            <w:r w:rsidRPr="00275D75">
              <w:rPr>
                <w:rFonts w:hint="eastAsia"/>
              </w:rPr>
              <w:t>步骤</w:t>
            </w:r>
          </w:p>
        </w:tc>
        <w:tc>
          <w:tcPr>
            <w:tcW w:w="2997" w:type="dxa"/>
            <w:shd w:val="clear" w:color="auto" w:fill="auto"/>
            <w:vAlign w:val="center"/>
            <w:hideMark/>
          </w:tcPr>
          <w:p w:rsidR="00B97387" w:rsidRPr="00275D75" w:rsidRDefault="00B97387" w:rsidP="00DF0347">
            <w:pPr>
              <w:pStyle w:val="a5"/>
            </w:pPr>
            <w:r w:rsidRPr="00275D75">
              <w:rPr>
                <w:rFonts w:hint="eastAsia"/>
              </w:rPr>
              <w:t>流程</w:t>
            </w:r>
          </w:p>
        </w:tc>
        <w:tc>
          <w:tcPr>
            <w:tcW w:w="2877" w:type="dxa"/>
            <w:shd w:val="clear" w:color="auto" w:fill="auto"/>
            <w:vAlign w:val="center"/>
            <w:hideMark/>
          </w:tcPr>
          <w:p w:rsidR="00B97387" w:rsidRPr="00275D75" w:rsidRDefault="00B97387" w:rsidP="00DF0347">
            <w:pPr>
              <w:pStyle w:val="a5"/>
            </w:pPr>
            <w:r w:rsidRPr="00275D75">
              <w:rPr>
                <w:rFonts w:hint="eastAsia"/>
              </w:rPr>
              <w:t>所需材料</w:t>
            </w:r>
          </w:p>
        </w:tc>
        <w:tc>
          <w:tcPr>
            <w:tcW w:w="2442"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369"/>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997"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信息门户→财经综合服务平台→网上报账系统→“日常报销”模块→“邮电费”子项目申报后打印网报单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2442" w:type="dxa"/>
            <w:vMerge w:val="restart"/>
            <w:shd w:val="clear" w:color="auto" w:fill="auto"/>
            <w:vAlign w:val="center"/>
            <w:hideMark/>
          </w:tcPr>
          <w:p w:rsidR="00B97387" w:rsidRPr="00275D75" w:rsidRDefault="00B97387" w:rsidP="00DF0347">
            <w:pPr>
              <w:pStyle w:val="a5"/>
              <w:jc w:val="left"/>
            </w:pPr>
            <w:r w:rsidRPr="00275D75">
              <w:rPr>
                <w:rFonts w:hint="eastAsia"/>
              </w:rPr>
              <w:t xml:space="preserve">　</w:t>
            </w:r>
          </w:p>
        </w:tc>
      </w:tr>
      <w:tr w:rsidR="00B97387" w:rsidRPr="00275D75" w:rsidTr="00DF0347">
        <w:trPr>
          <w:trHeight w:val="369"/>
          <w:jc w:val="center"/>
        </w:trPr>
        <w:tc>
          <w:tcPr>
            <w:tcW w:w="833" w:type="dxa"/>
            <w:vMerge/>
            <w:shd w:val="clear" w:color="auto" w:fill="auto"/>
            <w:vAlign w:val="center"/>
            <w:hideMark/>
          </w:tcPr>
          <w:p w:rsidR="00B97387" w:rsidRPr="00275D75" w:rsidRDefault="00B97387" w:rsidP="00DF0347">
            <w:pPr>
              <w:pStyle w:val="a5"/>
              <w:jc w:val="left"/>
            </w:pPr>
          </w:p>
        </w:tc>
        <w:tc>
          <w:tcPr>
            <w:tcW w:w="2997" w:type="dxa"/>
            <w:vMerge/>
            <w:shd w:val="clear" w:color="auto" w:fill="auto"/>
            <w:vAlign w:val="center"/>
            <w:hideMark/>
          </w:tcPr>
          <w:p w:rsidR="00B97387" w:rsidRPr="00275D75" w:rsidRDefault="00B97387" w:rsidP="00DF0347">
            <w:pPr>
              <w:pStyle w:val="a5"/>
              <w:jc w:val="left"/>
            </w:pPr>
          </w:p>
        </w:tc>
        <w:tc>
          <w:tcPr>
            <w:tcW w:w="2877" w:type="dxa"/>
            <w:shd w:val="clear" w:color="auto" w:fill="auto"/>
            <w:vAlign w:val="center"/>
            <w:hideMark/>
          </w:tcPr>
          <w:p w:rsidR="00B97387" w:rsidRPr="00275D75" w:rsidRDefault="00B97387" w:rsidP="00DF0347">
            <w:pPr>
              <w:pStyle w:val="a5"/>
              <w:jc w:val="left"/>
            </w:pPr>
            <w:r w:rsidRPr="00275D75">
              <w:rPr>
                <w:rFonts w:hint="eastAsia"/>
              </w:rPr>
              <w:t>单张发票超过</w:t>
            </w:r>
            <w:r w:rsidRPr="00275D75">
              <w:rPr>
                <w:rFonts w:hint="eastAsia"/>
              </w:rPr>
              <w:t>200</w:t>
            </w:r>
            <w:r w:rsidRPr="00275D75">
              <w:rPr>
                <w:rFonts w:hint="eastAsia"/>
              </w:rPr>
              <w:t>元还需提供支付记录和《大额邮寄费报销说明表》</w:t>
            </w:r>
          </w:p>
        </w:tc>
        <w:tc>
          <w:tcPr>
            <w:tcW w:w="2442"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第二步</w:t>
            </w:r>
          </w:p>
        </w:tc>
        <w:tc>
          <w:tcPr>
            <w:tcW w:w="2997" w:type="dxa"/>
            <w:vMerge w:val="restart"/>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第一步材料</w:t>
            </w:r>
          </w:p>
        </w:tc>
        <w:tc>
          <w:tcPr>
            <w:tcW w:w="2442"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369"/>
          <w:jc w:val="center"/>
        </w:trPr>
        <w:tc>
          <w:tcPr>
            <w:tcW w:w="833" w:type="dxa"/>
            <w:vMerge/>
            <w:shd w:val="clear" w:color="auto" w:fill="auto"/>
            <w:vAlign w:val="center"/>
            <w:hideMark/>
          </w:tcPr>
          <w:p w:rsidR="00B97387" w:rsidRPr="00275D75" w:rsidRDefault="00B97387" w:rsidP="00DF0347">
            <w:pPr>
              <w:pStyle w:val="a5"/>
              <w:jc w:val="left"/>
            </w:pPr>
          </w:p>
        </w:tc>
        <w:tc>
          <w:tcPr>
            <w:tcW w:w="2997" w:type="dxa"/>
            <w:vMerge/>
            <w:shd w:val="clear" w:color="auto" w:fill="auto"/>
            <w:vAlign w:val="center"/>
            <w:hideMark/>
          </w:tcPr>
          <w:p w:rsidR="00B97387" w:rsidRPr="00275D75" w:rsidRDefault="00B97387" w:rsidP="00DF0347">
            <w:pPr>
              <w:pStyle w:val="a5"/>
              <w:jc w:val="left"/>
            </w:pPr>
          </w:p>
        </w:tc>
        <w:tc>
          <w:tcPr>
            <w:tcW w:w="2877" w:type="dxa"/>
            <w:shd w:val="clear" w:color="auto" w:fill="auto"/>
            <w:vAlign w:val="center"/>
            <w:hideMark/>
          </w:tcPr>
          <w:p w:rsidR="00B97387" w:rsidRPr="00275D75" w:rsidRDefault="00B97387" w:rsidP="00DF0347">
            <w:pPr>
              <w:pStyle w:val="a5"/>
              <w:jc w:val="left"/>
            </w:pPr>
            <w:r w:rsidRPr="00275D75">
              <w:rPr>
                <w:rFonts w:hint="eastAsia"/>
              </w:rPr>
              <w:t>签字、盖章的网报单</w:t>
            </w:r>
          </w:p>
        </w:tc>
        <w:tc>
          <w:tcPr>
            <w:tcW w:w="2442"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33" w:type="dxa"/>
            <w:shd w:val="clear" w:color="auto" w:fill="auto"/>
            <w:vAlign w:val="center"/>
            <w:hideMark/>
          </w:tcPr>
          <w:p w:rsidR="00B97387" w:rsidRPr="00275D75" w:rsidRDefault="00B97387" w:rsidP="00DF0347">
            <w:pPr>
              <w:pStyle w:val="a5"/>
              <w:jc w:val="left"/>
            </w:pPr>
            <w:r w:rsidRPr="00275D75">
              <w:rPr>
                <w:rFonts w:hint="eastAsia"/>
              </w:rPr>
              <w:t>第三步</w:t>
            </w:r>
          </w:p>
        </w:tc>
        <w:tc>
          <w:tcPr>
            <w:tcW w:w="2997"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2877" w:type="dxa"/>
            <w:shd w:val="clear" w:color="auto" w:fill="auto"/>
            <w:vAlign w:val="center"/>
            <w:hideMark/>
          </w:tcPr>
          <w:p w:rsidR="00B97387" w:rsidRPr="00275D75" w:rsidRDefault="00B97387" w:rsidP="00DF0347">
            <w:pPr>
              <w:pStyle w:val="a5"/>
              <w:jc w:val="left"/>
            </w:pPr>
            <w:r w:rsidRPr="00275D75">
              <w:rPr>
                <w:rFonts w:hint="eastAsia"/>
              </w:rPr>
              <w:t>以上材料</w:t>
            </w:r>
          </w:p>
        </w:tc>
        <w:tc>
          <w:tcPr>
            <w:tcW w:w="2442" w:type="dxa"/>
            <w:shd w:val="clear" w:color="auto" w:fill="auto"/>
            <w:vAlign w:val="center"/>
            <w:hideMark/>
          </w:tcPr>
          <w:p w:rsidR="00B97387" w:rsidRPr="00275D75" w:rsidRDefault="00B97387" w:rsidP="00DF0347">
            <w:pPr>
              <w:pStyle w:val="a5"/>
              <w:jc w:val="left"/>
            </w:pPr>
            <w:r w:rsidRPr="00275D75">
              <w:rPr>
                <w:rFonts w:hint="eastAsia"/>
              </w:rPr>
              <w:t>保持电话畅通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①办公固定电话的电话费报销发票备注栏应注明电话号码和电话费所属期间。科研人员移动电话费在项目预算额度内据实报销，发票抬头为使用人姓名，备注含所属期间。</w:t>
      </w:r>
    </w:p>
    <w:p w:rsidR="00B97387" w:rsidRPr="00275D75" w:rsidRDefault="00B97387" w:rsidP="00B97387">
      <w:pPr>
        <w:pStyle w:val="a7"/>
        <w:ind w:firstLine="420"/>
      </w:pPr>
      <w:r w:rsidRPr="00275D75">
        <w:rPr>
          <w:rFonts w:hint="eastAsia"/>
        </w:rPr>
        <w:t>②电话充值卡的报销还需提交充值记录。不得为工作无关人员电话充值。</w:t>
      </w:r>
    </w:p>
    <w:p w:rsidR="00B97387" w:rsidRPr="00275D75" w:rsidRDefault="00B97387" w:rsidP="00B97387">
      <w:pPr>
        <w:pStyle w:val="a7"/>
        <w:ind w:firstLine="420"/>
      </w:pPr>
      <w:r w:rsidRPr="00275D75">
        <w:rPr>
          <w:rFonts w:hint="eastAsia"/>
        </w:rPr>
        <w:t>③机关管理人员电话费报销标准按照组织文件要求执行。学校各机关部处副处级（含）以上实职管理人员的移动通讯费在限额标准内据实按月报销。限额标准是正处级</w:t>
      </w:r>
      <w:r w:rsidRPr="00275D75">
        <w:rPr>
          <w:rFonts w:hint="eastAsia"/>
        </w:rPr>
        <w:t>300</w:t>
      </w:r>
      <w:r w:rsidRPr="00275D75">
        <w:rPr>
          <w:rFonts w:hint="eastAsia"/>
        </w:rPr>
        <w:t>元</w:t>
      </w:r>
      <w:r w:rsidRPr="00275D75">
        <w:rPr>
          <w:rFonts w:hint="eastAsia"/>
        </w:rPr>
        <w:t>/</w:t>
      </w:r>
      <w:r w:rsidRPr="00275D75">
        <w:rPr>
          <w:rFonts w:hint="eastAsia"/>
        </w:rPr>
        <w:t>月，副处级</w:t>
      </w:r>
      <w:r w:rsidRPr="00275D75">
        <w:rPr>
          <w:rFonts w:hint="eastAsia"/>
        </w:rPr>
        <w:t>150</w:t>
      </w:r>
      <w:r w:rsidRPr="00275D75">
        <w:rPr>
          <w:rFonts w:hint="eastAsia"/>
        </w:rPr>
        <w:t>元</w:t>
      </w:r>
      <w:r w:rsidRPr="00275D75">
        <w:rPr>
          <w:rFonts w:hint="eastAsia"/>
        </w:rPr>
        <w:t>/</w:t>
      </w:r>
      <w:r w:rsidRPr="00275D75">
        <w:rPr>
          <w:rFonts w:hint="eastAsia"/>
        </w:rPr>
        <w:t>月，校领导据实报销。</w:t>
      </w:r>
    </w:p>
    <w:p w:rsidR="00B97387" w:rsidRPr="00275D75" w:rsidRDefault="00B97387" w:rsidP="00B97387">
      <w:pPr>
        <w:pStyle w:val="a7"/>
        <w:ind w:firstLine="420"/>
      </w:pPr>
      <w:r w:rsidRPr="00275D75">
        <w:rPr>
          <w:rFonts w:hint="eastAsia"/>
        </w:rPr>
        <w:t>④单张发票金额大于</w:t>
      </w:r>
      <w:r w:rsidRPr="00275D75">
        <w:rPr>
          <w:rFonts w:hint="eastAsia"/>
        </w:rPr>
        <w:t>200</w:t>
      </w:r>
      <w:r w:rsidRPr="00275D75">
        <w:rPr>
          <w:rFonts w:hint="eastAsia"/>
        </w:rPr>
        <w:t>元的邮寄费需提供《大额邮寄费报销说明表》。</w:t>
      </w:r>
    </w:p>
    <w:p w:rsidR="00B97387" w:rsidRDefault="00B97387" w:rsidP="00B97387">
      <w:pPr>
        <w:pStyle w:val="a7"/>
        <w:ind w:firstLine="420"/>
        <w:rPr>
          <w:rFonts w:hint="eastAsia"/>
        </w:rPr>
      </w:pPr>
      <w:r w:rsidRPr="00275D75">
        <w:rPr>
          <w:rFonts w:hint="eastAsia"/>
        </w:rPr>
        <w:t>⑤各类预存话费不予报销，家庭固定电话费、家庭上网费不予报销，不得为工作无关人员电话费充值。因公邮寄费不得预存，预存产生的费用不予报销。</w:t>
      </w:r>
    </w:p>
    <w:p w:rsidR="00B97387" w:rsidRPr="00275D75" w:rsidRDefault="00B97387" w:rsidP="00B97387">
      <w:pPr>
        <w:pStyle w:val="2"/>
        <w:pageBreakBefore/>
        <w:spacing w:before="468" w:after="468"/>
        <w:rPr>
          <w:rFonts w:hint="eastAsia"/>
        </w:rPr>
      </w:pPr>
      <w:r w:rsidRPr="00275D75">
        <w:rPr>
          <w:rFonts w:hint="eastAsia"/>
        </w:rPr>
        <w:lastRenderedPageBreak/>
        <w:t>论文发表及出版费</w:t>
      </w:r>
    </w:p>
    <w:p w:rsidR="00B97387" w:rsidRPr="00275D75" w:rsidRDefault="00B97387" w:rsidP="00B97387">
      <w:pPr>
        <w:pStyle w:val="a6"/>
        <w:spacing w:before="156"/>
        <w:rPr>
          <w:rFonts w:hint="eastAsia"/>
          <w:b/>
        </w:rPr>
      </w:pPr>
      <w:r w:rsidRPr="00275D75">
        <w:rPr>
          <w:rFonts w:hint="eastAsia"/>
        </w:rPr>
        <w:t>论文发表及出版费报销流程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53"/>
        <w:gridCol w:w="1909"/>
        <w:gridCol w:w="1783"/>
        <w:gridCol w:w="3768"/>
      </w:tblGrid>
      <w:tr w:rsidR="00B97387" w:rsidRPr="00275D75" w:rsidTr="00DF0347">
        <w:trPr>
          <w:trHeight w:val="284"/>
          <w:jc w:val="center"/>
        </w:trPr>
        <w:tc>
          <w:tcPr>
            <w:tcW w:w="833" w:type="dxa"/>
            <w:shd w:val="clear" w:color="auto" w:fill="auto"/>
            <w:vAlign w:val="center"/>
            <w:hideMark/>
          </w:tcPr>
          <w:p w:rsidR="00B97387" w:rsidRPr="00275D75" w:rsidRDefault="00B97387" w:rsidP="00DF0347">
            <w:pPr>
              <w:pStyle w:val="a5"/>
            </w:pPr>
            <w:r w:rsidRPr="00275D75">
              <w:rPr>
                <w:rFonts w:hint="eastAsia"/>
              </w:rPr>
              <w:t>步骤</w:t>
            </w:r>
          </w:p>
        </w:tc>
        <w:tc>
          <w:tcPr>
            <w:tcW w:w="2126" w:type="dxa"/>
            <w:shd w:val="clear" w:color="auto" w:fill="auto"/>
            <w:vAlign w:val="center"/>
            <w:hideMark/>
          </w:tcPr>
          <w:p w:rsidR="00B97387" w:rsidRPr="00275D75" w:rsidRDefault="00B97387" w:rsidP="00DF0347">
            <w:pPr>
              <w:pStyle w:val="a5"/>
            </w:pPr>
            <w:r w:rsidRPr="00275D75">
              <w:rPr>
                <w:rFonts w:hint="eastAsia"/>
              </w:rPr>
              <w:t>流程</w:t>
            </w:r>
          </w:p>
        </w:tc>
        <w:tc>
          <w:tcPr>
            <w:tcW w:w="1985" w:type="dxa"/>
            <w:shd w:val="clear" w:color="auto" w:fill="auto"/>
            <w:vAlign w:val="center"/>
            <w:hideMark/>
          </w:tcPr>
          <w:p w:rsidR="00B97387" w:rsidRPr="00275D75" w:rsidRDefault="00B97387" w:rsidP="00DF0347">
            <w:pPr>
              <w:pStyle w:val="a5"/>
            </w:pPr>
            <w:r w:rsidRPr="00275D75">
              <w:rPr>
                <w:rFonts w:hint="eastAsia"/>
              </w:rPr>
              <w:t>所需材料</w:t>
            </w:r>
          </w:p>
        </w:tc>
        <w:tc>
          <w:tcPr>
            <w:tcW w:w="4205"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948"/>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126"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信息门户→财经综合服务平台→网上报账系统→“日常报销”模块→“论文发表及出版费”子项目申报后打印网报单</w:t>
            </w:r>
          </w:p>
        </w:tc>
        <w:tc>
          <w:tcPr>
            <w:tcW w:w="1985"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4205" w:type="dxa"/>
            <w:vMerge w:val="restart"/>
            <w:shd w:val="clear" w:color="auto" w:fill="auto"/>
            <w:vAlign w:val="center"/>
            <w:hideMark/>
          </w:tcPr>
          <w:p w:rsidR="00B97387" w:rsidRPr="00275D75" w:rsidRDefault="00B97387" w:rsidP="00DF0347">
            <w:pPr>
              <w:pStyle w:val="a5"/>
              <w:jc w:val="left"/>
            </w:pPr>
            <w:r w:rsidRPr="00275D75">
              <w:t>1</w:t>
            </w:r>
            <w:r w:rsidRPr="00275D75">
              <w:rPr>
                <w:rFonts w:hint="eastAsia"/>
              </w:rPr>
              <w:t>、发票摘要须与签订的合同内容一致</w:t>
            </w:r>
            <w:r w:rsidRPr="00275D75">
              <w:rPr>
                <w:rFonts w:hint="eastAsia"/>
              </w:rPr>
              <w:br/>
            </w:r>
            <w:r w:rsidRPr="00275D75">
              <w:t>2</w:t>
            </w:r>
            <w:r w:rsidRPr="00275D75">
              <w:rPr>
                <w:rFonts w:hint="eastAsia"/>
              </w:rPr>
              <w:t>、出版合同中不能有付给撰写人的稿费。</w:t>
            </w:r>
            <w:r w:rsidRPr="00275D75">
              <w:rPr>
                <w:rFonts w:hint="eastAsia"/>
              </w:rPr>
              <w:br/>
            </w:r>
            <w:r w:rsidRPr="00275D75">
              <w:t>3</w:t>
            </w:r>
            <w:r w:rsidRPr="00275D75">
              <w:rPr>
                <w:rFonts w:hint="eastAsia"/>
              </w:rPr>
              <w:t>、论文发表和出版费原则上须对公转账方式付款。</w:t>
            </w:r>
            <w:r w:rsidRPr="00275D75">
              <w:rPr>
                <w:rFonts w:hint="eastAsia"/>
              </w:rPr>
              <w:br/>
            </w:r>
            <w:r w:rsidRPr="00275D75">
              <w:t>4</w:t>
            </w:r>
            <w:r w:rsidRPr="00275D75">
              <w:rPr>
                <w:rFonts w:hint="eastAsia"/>
              </w:rPr>
              <w:t>、外文期刊版面费自行支付的，须提供支付记录。</w:t>
            </w:r>
          </w:p>
        </w:tc>
      </w:tr>
      <w:tr w:rsidR="00B97387" w:rsidRPr="00275D75" w:rsidTr="00DF0347">
        <w:trPr>
          <w:trHeight w:val="948"/>
          <w:jc w:val="center"/>
        </w:trPr>
        <w:tc>
          <w:tcPr>
            <w:tcW w:w="833" w:type="dxa"/>
            <w:vMerge/>
            <w:shd w:val="clear" w:color="auto" w:fill="auto"/>
            <w:vAlign w:val="center"/>
            <w:hideMark/>
          </w:tcPr>
          <w:p w:rsidR="00B97387" w:rsidRPr="00275D75" w:rsidRDefault="00B97387" w:rsidP="00DF0347">
            <w:pPr>
              <w:pStyle w:val="a5"/>
              <w:jc w:val="left"/>
            </w:pPr>
          </w:p>
        </w:tc>
        <w:tc>
          <w:tcPr>
            <w:tcW w:w="2126" w:type="dxa"/>
            <w:vMerge/>
            <w:shd w:val="clear" w:color="auto" w:fill="auto"/>
            <w:vAlign w:val="center"/>
            <w:hideMark/>
          </w:tcPr>
          <w:p w:rsidR="00B97387" w:rsidRPr="00275D75" w:rsidRDefault="00B97387" w:rsidP="00DF0347">
            <w:pPr>
              <w:pStyle w:val="a5"/>
              <w:jc w:val="left"/>
            </w:pPr>
          </w:p>
        </w:tc>
        <w:tc>
          <w:tcPr>
            <w:tcW w:w="1985" w:type="dxa"/>
            <w:shd w:val="clear" w:color="auto" w:fill="auto"/>
            <w:vAlign w:val="center"/>
            <w:hideMark/>
          </w:tcPr>
          <w:p w:rsidR="00B97387" w:rsidRPr="00275D75" w:rsidRDefault="00B97387" w:rsidP="00DF0347">
            <w:pPr>
              <w:pStyle w:val="a5"/>
              <w:jc w:val="left"/>
            </w:pPr>
            <w:r w:rsidRPr="00275D75">
              <w:rPr>
                <w:rFonts w:hint="eastAsia"/>
              </w:rPr>
              <w:t>出版合同或论文录用及缴纳版面费通知</w:t>
            </w:r>
          </w:p>
        </w:tc>
        <w:tc>
          <w:tcPr>
            <w:tcW w:w="4205"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284"/>
          <w:jc w:val="center"/>
        </w:trPr>
        <w:tc>
          <w:tcPr>
            <w:tcW w:w="833" w:type="dxa"/>
            <w:vMerge w:val="restart"/>
            <w:shd w:val="clear" w:color="auto" w:fill="auto"/>
            <w:vAlign w:val="center"/>
            <w:hideMark/>
          </w:tcPr>
          <w:p w:rsidR="00B97387" w:rsidRPr="00275D75" w:rsidRDefault="00B97387" w:rsidP="00DF0347">
            <w:pPr>
              <w:pStyle w:val="a5"/>
              <w:jc w:val="left"/>
            </w:pPr>
            <w:r w:rsidRPr="00275D75">
              <w:rPr>
                <w:rFonts w:hint="eastAsia"/>
              </w:rPr>
              <w:t>第二步</w:t>
            </w:r>
          </w:p>
        </w:tc>
        <w:tc>
          <w:tcPr>
            <w:tcW w:w="2126" w:type="dxa"/>
            <w:vMerge w:val="restart"/>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1985" w:type="dxa"/>
            <w:shd w:val="clear" w:color="auto" w:fill="auto"/>
            <w:vAlign w:val="center"/>
            <w:hideMark/>
          </w:tcPr>
          <w:p w:rsidR="00B97387" w:rsidRPr="00275D75" w:rsidRDefault="00B97387" w:rsidP="00DF0347">
            <w:pPr>
              <w:pStyle w:val="a5"/>
              <w:jc w:val="left"/>
            </w:pPr>
            <w:r w:rsidRPr="00275D75">
              <w:rPr>
                <w:rFonts w:hint="eastAsia"/>
              </w:rPr>
              <w:t>第一步材料</w:t>
            </w:r>
          </w:p>
        </w:tc>
        <w:tc>
          <w:tcPr>
            <w:tcW w:w="4205"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284"/>
          <w:jc w:val="center"/>
        </w:trPr>
        <w:tc>
          <w:tcPr>
            <w:tcW w:w="833" w:type="dxa"/>
            <w:vMerge/>
            <w:shd w:val="clear" w:color="auto" w:fill="auto"/>
            <w:vAlign w:val="center"/>
            <w:hideMark/>
          </w:tcPr>
          <w:p w:rsidR="00B97387" w:rsidRPr="00275D75" w:rsidRDefault="00B97387" w:rsidP="00DF0347">
            <w:pPr>
              <w:pStyle w:val="a5"/>
              <w:jc w:val="left"/>
            </w:pPr>
          </w:p>
        </w:tc>
        <w:tc>
          <w:tcPr>
            <w:tcW w:w="2126" w:type="dxa"/>
            <w:vMerge/>
            <w:shd w:val="clear" w:color="auto" w:fill="auto"/>
            <w:vAlign w:val="center"/>
            <w:hideMark/>
          </w:tcPr>
          <w:p w:rsidR="00B97387" w:rsidRPr="00275D75" w:rsidRDefault="00B97387" w:rsidP="00DF0347">
            <w:pPr>
              <w:pStyle w:val="a5"/>
              <w:jc w:val="left"/>
            </w:pPr>
          </w:p>
        </w:tc>
        <w:tc>
          <w:tcPr>
            <w:tcW w:w="1985" w:type="dxa"/>
            <w:shd w:val="clear" w:color="auto" w:fill="auto"/>
            <w:vAlign w:val="center"/>
            <w:hideMark/>
          </w:tcPr>
          <w:p w:rsidR="00B97387" w:rsidRPr="00275D75" w:rsidRDefault="00B97387" w:rsidP="00DF0347">
            <w:pPr>
              <w:pStyle w:val="a5"/>
              <w:jc w:val="left"/>
            </w:pPr>
            <w:r w:rsidRPr="00275D75">
              <w:rPr>
                <w:rFonts w:hint="eastAsia"/>
              </w:rPr>
              <w:t>签字、盖章审核后的网报单</w:t>
            </w:r>
          </w:p>
        </w:tc>
        <w:tc>
          <w:tcPr>
            <w:tcW w:w="4205"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284"/>
          <w:jc w:val="center"/>
        </w:trPr>
        <w:tc>
          <w:tcPr>
            <w:tcW w:w="833" w:type="dxa"/>
            <w:shd w:val="clear" w:color="auto" w:fill="auto"/>
            <w:vAlign w:val="center"/>
            <w:hideMark/>
          </w:tcPr>
          <w:p w:rsidR="00B97387" w:rsidRPr="00275D75" w:rsidRDefault="00B97387" w:rsidP="00DF0347">
            <w:pPr>
              <w:pStyle w:val="a5"/>
              <w:jc w:val="left"/>
            </w:pPr>
            <w:r w:rsidRPr="00275D75">
              <w:rPr>
                <w:rFonts w:hint="eastAsia"/>
              </w:rPr>
              <w:t>第三步</w:t>
            </w:r>
          </w:p>
        </w:tc>
        <w:tc>
          <w:tcPr>
            <w:tcW w:w="2126"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1985" w:type="dxa"/>
            <w:shd w:val="clear" w:color="auto" w:fill="auto"/>
            <w:vAlign w:val="center"/>
            <w:hideMark/>
          </w:tcPr>
          <w:p w:rsidR="00B97387" w:rsidRPr="00275D75" w:rsidRDefault="00B97387" w:rsidP="00DF0347">
            <w:pPr>
              <w:pStyle w:val="a5"/>
              <w:jc w:val="left"/>
            </w:pPr>
            <w:r w:rsidRPr="00275D75">
              <w:rPr>
                <w:rFonts w:hint="eastAsia"/>
              </w:rPr>
              <w:t>以上所有材料</w:t>
            </w:r>
          </w:p>
        </w:tc>
        <w:tc>
          <w:tcPr>
            <w:tcW w:w="4205" w:type="dxa"/>
            <w:shd w:val="clear" w:color="auto" w:fill="auto"/>
            <w:vAlign w:val="center"/>
            <w:hideMark/>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numPr>
          <w:ilvl w:val="0"/>
          <w:numId w:val="1"/>
        </w:numPr>
        <w:ind w:firstLineChars="0"/>
      </w:pPr>
      <w:r w:rsidRPr="00275D75">
        <w:rPr>
          <w:rFonts w:hint="eastAsia"/>
        </w:rPr>
        <w:t>参加会议论文发表费需与参会差旅费一并提交到财经处报销</w:t>
      </w:r>
    </w:p>
    <w:p w:rsidR="00B97387" w:rsidRPr="00B97387" w:rsidRDefault="00B97387" w:rsidP="00AC3CEF">
      <w:pPr>
        <w:ind w:firstLineChars="0" w:firstLine="0"/>
        <w:rPr>
          <w:rFonts w:hint="eastAsia"/>
        </w:rPr>
      </w:pPr>
    </w:p>
    <w:p w:rsidR="00B97387" w:rsidRPr="00275D75" w:rsidRDefault="00B97387" w:rsidP="00B97387">
      <w:pPr>
        <w:pStyle w:val="2"/>
        <w:pageBreakBefore/>
        <w:spacing w:before="468" w:after="468"/>
        <w:rPr>
          <w:rFonts w:hint="eastAsia"/>
        </w:rPr>
      </w:pPr>
      <w:r w:rsidRPr="00275D75">
        <w:rPr>
          <w:rFonts w:hint="eastAsia"/>
        </w:rPr>
        <w:lastRenderedPageBreak/>
        <w:t>书报资料复印费、印刷费</w:t>
      </w:r>
    </w:p>
    <w:p w:rsidR="00B97387" w:rsidRPr="00275D75" w:rsidRDefault="00B97387" w:rsidP="00B97387">
      <w:pPr>
        <w:pStyle w:val="a6"/>
        <w:spacing w:before="156"/>
        <w:rPr>
          <w:rFonts w:hint="eastAsia"/>
        </w:rPr>
      </w:pPr>
      <w:r w:rsidRPr="00275D75">
        <w:rPr>
          <w:rFonts w:hint="eastAsia"/>
        </w:rPr>
        <w:t>图书报销流程（非图书馆购买图书）</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0"/>
        <w:gridCol w:w="2144"/>
        <w:gridCol w:w="1928"/>
        <w:gridCol w:w="3261"/>
      </w:tblGrid>
      <w:tr w:rsidR="00B97387" w:rsidRPr="00275D75" w:rsidTr="00DF0347">
        <w:trPr>
          <w:trHeight w:val="369"/>
          <w:jc w:val="center"/>
        </w:trPr>
        <w:tc>
          <w:tcPr>
            <w:tcW w:w="975" w:type="dxa"/>
            <w:shd w:val="clear" w:color="auto" w:fill="auto"/>
            <w:vAlign w:val="center"/>
            <w:hideMark/>
          </w:tcPr>
          <w:p w:rsidR="00B97387" w:rsidRPr="00275D75" w:rsidRDefault="00B97387" w:rsidP="00DF0347">
            <w:pPr>
              <w:pStyle w:val="a5"/>
            </w:pPr>
            <w:r w:rsidRPr="00275D75">
              <w:rPr>
                <w:rFonts w:hint="eastAsia"/>
              </w:rPr>
              <w:t>步骤</w:t>
            </w:r>
          </w:p>
        </w:tc>
        <w:tc>
          <w:tcPr>
            <w:tcW w:w="2389" w:type="dxa"/>
            <w:shd w:val="clear" w:color="auto" w:fill="auto"/>
            <w:vAlign w:val="center"/>
            <w:hideMark/>
          </w:tcPr>
          <w:p w:rsidR="00B97387" w:rsidRPr="00275D75" w:rsidRDefault="00B97387" w:rsidP="00DF0347">
            <w:pPr>
              <w:pStyle w:val="a5"/>
            </w:pPr>
            <w:r w:rsidRPr="00275D75">
              <w:rPr>
                <w:rFonts w:hint="eastAsia"/>
              </w:rPr>
              <w:t>流程</w:t>
            </w:r>
          </w:p>
        </w:tc>
        <w:tc>
          <w:tcPr>
            <w:tcW w:w="2147" w:type="dxa"/>
            <w:shd w:val="clear" w:color="auto" w:fill="auto"/>
            <w:vAlign w:val="center"/>
            <w:hideMark/>
          </w:tcPr>
          <w:p w:rsidR="00B97387" w:rsidRPr="00275D75" w:rsidRDefault="00B97387" w:rsidP="00DF0347">
            <w:pPr>
              <w:pStyle w:val="a5"/>
            </w:pPr>
            <w:r w:rsidRPr="00275D75">
              <w:rPr>
                <w:rFonts w:hint="eastAsia"/>
              </w:rPr>
              <w:t>材料</w:t>
            </w:r>
          </w:p>
        </w:tc>
        <w:tc>
          <w:tcPr>
            <w:tcW w:w="3638"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369"/>
          <w:jc w:val="center"/>
        </w:trPr>
        <w:tc>
          <w:tcPr>
            <w:tcW w:w="975"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389" w:type="dxa"/>
            <w:vMerge w:val="restart"/>
            <w:shd w:val="clear" w:color="auto" w:fill="auto"/>
            <w:vAlign w:val="center"/>
            <w:hideMark/>
          </w:tcPr>
          <w:p w:rsidR="00B97387" w:rsidRPr="00275D75" w:rsidRDefault="00B97387" w:rsidP="00DF0347">
            <w:pPr>
              <w:pStyle w:val="a5"/>
              <w:jc w:val="left"/>
            </w:pPr>
            <w:r w:rsidRPr="00275D75">
              <w:rPr>
                <w:rFonts w:hint="eastAsia"/>
              </w:rPr>
              <w:t>信息门户→低值易耗品申报系统→录入申报并打印《低值易耗品清单》</w:t>
            </w:r>
          </w:p>
        </w:tc>
        <w:tc>
          <w:tcPr>
            <w:tcW w:w="2147"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3638"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、打印出的《低值易耗品清单》，加盖单位公章。</w:t>
            </w:r>
            <w:r w:rsidRPr="00275D75">
              <w:rPr>
                <w:rFonts w:hint="eastAsia"/>
              </w:rPr>
              <w:br/>
              <w:t>2</w:t>
            </w:r>
            <w:r w:rsidRPr="00275D75">
              <w:rPr>
                <w:rFonts w:hint="eastAsia"/>
              </w:rPr>
              <w:t>、</w:t>
            </w:r>
            <w:r w:rsidRPr="00275D75">
              <w:rPr>
                <w:rFonts w:hint="eastAsia"/>
              </w:rPr>
              <w:t>200</w:t>
            </w:r>
            <w:r w:rsidRPr="00275D75">
              <w:rPr>
                <w:rFonts w:hint="eastAsia"/>
              </w:rPr>
              <w:t>元以上需使用对公支付或公务卡支付。</w:t>
            </w:r>
          </w:p>
        </w:tc>
      </w:tr>
      <w:tr w:rsidR="00B97387" w:rsidRPr="00275D75" w:rsidTr="00DF0347">
        <w:trPr>
          <w:trHeight w:val="369"/>
          <w:jc w:val="center"/>
        </w:trPr>
        <w:tc>
          <w:tcPr>
            <w:tcW w:w="975" w:type="dxa"/>
            <w:vMerge/>
            <w:shd w:val="clear" w:color="auto" w:fill="auto"/>
            <w:vAlign w:val="center"/>
            <w:hideMark/>
          </w:tcPr>
          <w:p w:rsidR="00B97387" w:rsidRPr="00275D75" w:rsidRDefault="00B97387" w:rsidP="00DF0347">
            <w:pPr>
              <w:pStyle w:val="a5"/>
              <w:jc w:val="left"/>
            </w:pPr>
          </w:p>
        </w:tc>
        <w:tc>
          <w:tcPr>
            <w:tcW w:w="2389" w:type="dxa"/>
            <w:vMerge/>
            <w:shd w:val="clear" w:color="auto" w:fill="auto"/>
            <w:vAlign w:val="center"/>
            <w:hideMark/>
          </w:tcPr>
          <w:p w:rsidR="00B97387" w:rsidRPr="00275D75" w:rsidRDefault="00B97387" w:rsidP="00DF0347">
            <w:pPr>
              <w:pStyle w:val="a5"/>
              <w:jc w:val="left"/>
            </w:pPr>
          </w:p>
        </w:tc>
        <w:tc>
          <w:tcPr>
            <w:tcW w:w="2147" w:type="dxa"/>
            <w:shd w:val="clear" w:color="auto" w:fill="auto"/>
            <w:vAlign w:val="center"/>
            <w:hideMark/>
          </w:tcPr>
          <w:p w:rsidR="00B97387" w:rsidRPr="00275D75" w:rsidRDefault="00B97387" w:rsidP="00DF0347">
            <w:pPr>
              <w:pStyle w:val="a5"/>
              <w:jc w:val="left"/>
            </w:pPr>
            <w:r w:rsidRPr="00275D75">
              <w:rPr>
                <w:rFonts w:hint="eastAsia"/>
              </w:rPr>
              <w:t>按采购金额提供采购明细清单或合同（明细订单）</w:t>
            </w:r>
          </w:p>
        </w:tc>
        <w:tc>
          <w:tcPr>
            <w:tcW w:w="3638"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975" w:type="dxa"/>
            <w:vMerge w:val="restart"/>
            <w:shd w:val="clear" w:color="auto" w:fill="auto"/>
            <w:vAlign w:val="center"/>
            <w:hideMark/>
          </w:tcPr>
          <w:p w:rsidR="00B97387" w:rsidRPr="00275D75" w:rsidRDefault="00B97387" w:rsidP="00DF0347">
            <w:pPr>
              <w:pStyle w:val="a5"/>
              <w:jc w:val="left"/>
            </w:pPr>
            <w:r w:rsidRPr="00275D75">
              <w:rPr>
                <w:rFonts w:hint="eastAsia"/>
              </w:rPr>
              <w:t>第二步</w:t>
            </w:r>
          </w:p>
        </w:tc>
        <w:tc>
          <w:tcPr>
            <w:tcW w:w="2389"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信息门户→财经综合服务平台→网上报账系统→“日常报销”模块→“书报资料复印费”子项目申报后打印网报单</w:t>
            </w:r>
          </w:p>
        </w:tc>
        <w:tc>
          <w:tcPr>
            <w:tcW w:w="2147" w:type="dxa"/>
            <w:shd w:val="clear" w:color="auto" w:fill="auto"/>
            <w:vAlign w:val="center"/>
            <w:hideMark/>
          </w:tcPr>
          <w:p w:rsidR="00B97387" w:rsidRPr="00275D75" w:rsidRDefault="00B97387" w:rsidP="00DF0347">
            <w:pPr>
              <w:pStyle w:val="a5"/>
              <w:jc w:val="left"/>
            </w:pPr>
            <w:r w:rsidRPr="00275D75">
              <w:rPr>
                <w:rFonts w:hint="eastAsia"/>
              </w:rPr>
              <w:t>第一步材料</w:t>
            </w:r>
          </w:p>
        </w:tc>
        <w:tc>
          <w:tcPr>
            <w:tcW w:w="3638" w:type="dxa"/>
            <w:vMerge w:val="restart"/>
            <w:shd w:val="clear" w:color="auto" w:fill="auto"/>
            <w:vAlign w:val="center"/>
            <w:hideMark/>
          </w:tcPr>
          <w:p w:rsidR="00B97387" w:rsidRPr="00275D75" w:rsidRDefault="00B97387" w:rsidP="00DF0347">
            <w:pPr>
              <w:pStyle w:val="a5"/>
              <w:jc w:val="left"/>
            </w:pPr>
            <w:r w:rsidRPr="00275D75">
              <w:rPr>
                <w:rFonts w:hint="eastAsia"/>
              </w:rPr>
              <w:t xml:space="preserve">　</w:t>
            </w:r>
          </w:p>
        </w:tc>
      </w:tr>
      <w:tr w:rsidR="00B97387" w:rsidRPr="00275D75" w:rsidTr="00DF0347">
        <w:trPr>
          <w:trHeight w:val="369"/>
          <w:jc w:val="center"/>
        </w:trPr>
        <w:tc>
          <w:tcPr>
            <w:tcW w:w="975" w:type="dxa"/>
            <w:vMerge/>
            <w:shd w:val="clear" w:color="auto" w:fill="auto"/>
            <w:vAlign w:val="center"/>
            <w:hideMark/>
          </w:tcPr>
          <w:p w:rsidR="00B97387" w:rsidRPr="00275D75" w:rsidRDefault="00B97387" w:rsidP="00DF0347">
            <w:pPr>
              <w:pStyle w:val="a5"/>
              <w:jc w:val="left"/>
            </w:pPr>
          </w:p>
        </w:tc>
        <w:tc>
          <w:tcPr>
            <w:tcW w:w="2389" w:type="dxa"/>
            <w:vMerge/>
            <w:shd w:val="clear" w:color="auto" w:fill="auto"/>
            <w:vAlign w:val="center"/>
            <w:hideMark/>
          </w:tcPr>
          <w:p w:rsidR="00B97387" w:rsidRPr="00275D75" w:rsidRDefault="00B97387" w:rsidP="00DF0347">
            <w:pPr>
              <w:pStyle w:val="a5"/>
              <w:jc w:val="left"/>
            </w:pPr>
          </w:p>
        </w:tc>
        <w:tc>
          <w:tcPr>
            <w:tcW w:w="2147" w:type="dxa"/>
            <w:shd w:val="clear" w:color="auto" w:fill="auto"/>
            <w:vAlign w:val="center"/>
            <w:hideMark/>
          </w:tcPr>
          <w:p w:rsidR="00B97387" w:rsidRPr="00275D75" w:rsidRDefault="00B97387" w:rsidP="00DF0347">
            <w:pPr>
              <w:pStyle w:val="a5"/>
              <w:jc w:val="left"/>
            </w:pPr>
            <w:r w:rsidRPr="00275D75">
              <w:rPr>
                <w:rFonts w:hint="eastAsia"/>
              </w:rPr>
              <w:t>《低值易耗品清单》</w:t>
            </w:r>
          </w:p>
        </w:tc>
        <w:tc>
          <w:tcPr>
            <w:tcW w:w="3638"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975" w:type="dxa"/>
            <w:vMerge/>
            <w:shd w:val="clear" w:color="auto" w:fill="auto"/>
            <w:vAlign w:val="center"/>
            <w:hideMark/>
          </w:tcPr>
          <w:p w:rsidR="00B97387" w:rsidRPr="00275D75" w:rsidRDefault="00B97387" w:rsidP="00DF0347">
            <w:pPr>
              <w:pStyle w:val="a5"/>
              <w:jc w:val="left"/>
            </w:pPr>
          </w:p>
        </w:tc>
        <w:tc>
          <w:tcPr>
            <w:tcW w:w="2389" w:type="dxa"/>
            <w:vMerge/>
            <w:shd w:val="clear" w:color="auto" w:fill="auto"/>
            <w:vAlign w:val="center"/>
            <w:hideMark/>
          </w:tcPr>
          <w:p w:rsidR="00B97387" w:rsidRPr="00275D75" w:rsidRDefault="00B97387" w:rsidP="00DF0347">
            <w:pPr>
              <w:pStyle w:val="a5"/>
              <w:jc w:val="left"/>
            </w:pPr>
          </w:p>
        </w:tc>
        <w:tc>
          <w:tcPr>
            <w:tcW w:w="2147" w:type="dxa"/>
            <w:shd w:val="clear" w:color="auto" w:fill="auto"/>
            <w:vAlign w:val="center"/>
            <w:hideMark/>
          </w:tcPr>
          <w:p w:rsidR="00B97387" w:rsidRPr="00275D75" w:rsidRDefault="00B97387" w:rsidP="00DF0347">
            <w:pPr>
              <w:pStyle w:val="a5"/>
              <w:jc w:val="left"/>
            </w:pPr>
            <w:r w:rsidRPr="00275D75">
              <w:rPr>
                <w:rFonts w:hint="eastAsia"/>
              </w:rPr>
              <w:t>支付记录（对公转账无需提供）</w:t>
            </w:r>
          </w:p>
        </w:tc>
        <w:tc>
          <w:tcPr>
            <w:tcW w:w="3638"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975" w:type="dxa"/>
            <w:vMerge w:val="restart"/>
            <w:shd w:val="clear" w:color="auto" w:fill="auto"/>
            <w:vAlign w:val="center"/>
            <w:hideMark/>
          </w:tcPr>
          <w:p w:rsidR="00B97387" w:rsidRPr="00275D75" w:rsidRDefault="00B97387" w:rsidP="00DF0347">
            <w:pPr>
              <w:pStyle w:val="a5"/>
              <w:jc w:val="left"/>
            </w:pPr>
            <w:r w:rsidRPr="00275D75">
              <w:rPr>
                <w:rFonts w:hint="eastAsia"/>
              </w:rPr>
              <w:t>第三步</w:t>
            </w:r>
          </w:p>
        </w:tc>
        <w:tc>
          <w:tcPr>
            <w:tcW w:w="2389" w:type="dxa"/>
            <w:vMerge w:val="restart"/>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2147" w:type="dxa"/>
            <w:shd w:val="clear" w:color="auto" w:fill="auto"/>
            <w:vAlign w:val="center"/>
            <w:hideMark/>
          </w:tcPr>
          <w:p w:rsidR="00B97387" w:rsidRPr="00275D75" w:rsidRDefault="00B97387" w:rsidP="00DF0347">
            <w:pPr>
              <w:pStyle w:val="a5"/>
              <w:jc w:val="left"/>
            </w:pPr>
            <w:r w:rsidRPr="00275D75">
              <w:rPr>
                <w:rFonts w:hint="eastAsia"/>
              </w:rPr>
              <w:t>以上材料</w:t>
            </w:r>
          </w:p>
        </w:tc>
        <w:tc>
          <w:tcPr>
            <w:tcW w:w="3638"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369"/>
          <w:jc w:val="center"/>
        </w:trPr>
        <w:tc>
          <w:tcPr>
            <w:tcW w:w="975" w:type="dxa"/>
            <w:vMerge/>
            <w:shd w:val="clear" w:color="auto" w:fill="auto"/>
            <w:vAlign w:val="center"/>
            <w:hideMark/>
          </w:tcPr>
          <w:p w:rsidR="00B97387" w:rsidRPr="00275D75" w:rsidRDefault="00B97387" w:rsidP="00DF0347">
            <w:pPr>
              <w:pStyle w:val="a5"/>
              <w:jc w:val="left"/>
            </w:pPr>
          </w:p>
        </w:tc>
        <w:tc>
          <w:tcPr>
            <w:tcW w:w="2389" w:type="dxa"/>
            <w:vMerge/>
            <w:shd w:val="clear" w:color="auto" w:fill="auto"/>
            <w:vAlign w:val="center"/>
            <w:hideMark/>
          </w:tcPr>
          <w:p w:rsidR="00B97387" w:rsidRPr="00275D75" w:rsidRDefault="00B97387" w:rsidP="00DF0347">
            <w:pPr>
              <w:pStyle w:val="a5"/>
              <w:jc w:val="left"/>
            </w:pPr>
          </w:p>
        </w:tc>
        <w:tc>
          <w:tcPr>
            <w:tcW w:w="2147" w:type="dxa"/>
            <w:shd w:val="clear" w:color="auto" w:fill="auto"/>
            <w:vAlign w:val="center"/>
            <w:hideMark/>
          </w:tcPr>
          <w:p w:rsidR="00B97387" w:rsidRPr="00275D75" w:rsidRDefault="00B97387" w:rsidP="00DF0347">
            <w:pPr>
              <w:pStyle w:val="a5"/>
              <w:jc w:val="left"/>
            </w:pPr>
            <w:r w:rsidRPr="00275D75">
              <w:rPr>
                <w:rFonts w:hint="eastAsia"/>
              </w:rPr>
              <w:t>签字、盖章审核后的网报单</w:t>
            </w:r>
          </w:p>
        </w:tc>
        <w:tc>
          <w:tcPr>
            <w:tcW w:w="3638"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975" w:type="dxa"/>
            <w:shd w:val="clear" w:color="auto" w:fill="auto"/>
            <w:vAlign w:val="center"/>
            <w:hideMark/>
          </w:tcPr>
          <w:p w:rsidR="00B97387" w:rsidRPr="00275D75" w:rsidRDefault="00B97387" w:rsidP="00DF0347">
            <w:pPr>
              <w:pStyle w:val="a5"/>
              <w:jc w:val="left"/>
            </w:pPr>
            <w:r w:rsidRPr="00275D75">
              <w:rPr>
                <w:rFonts w:hint="eastAsia"/>
              </w:rPr>
              <w:t>第四步</w:t>
            </w:r>
          </w:p>
        </w:tc>
        <w:tc>
          <w:tcPr>
            <w:tcW w:w="2389"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2147" w:type="dxa"/>
            <w:shd w:val="clear" w:color="auto" w:fill="auto"/>
            <w:vAlign w:val="center"/>
            <w:hideMark/>
          </w:tcPr>
          <w:p w:rsidR="00B97387" w:rsidRPr="00275D75" w:rsidRDefault="00B97387" w:rsidP="00DF0347">
            <w:pPr>
              <w:pStyle w:val="a5"/>
              <w:jc w:val="left"/>
            </w:pPr>
            <w:r w:rsidRPr="00275D75">
              <w:rPr>
                <w:rFonts w:hint="eastAsia"/>
              </w:rPr>
              <w:t>以上所有材料</w:t>
            </w:r>
          </w:p>
        </w:tc>
        <w:tc>
          <w:tcPr>
            <w:tcW w:w="3638" w:type="dxa"/>
            <w:shd w:val="clear" w:color="auto" w:fill="auto"/>
            <w:vAlign w:val="center"/>
            <w:hideMark/>
          </w:tcPr>
          <w:p w:rsidR="00B97387" w:rsidRPr="00275D75" w:rsidRDefault="00B97387" w:rsidP="00DF0347">
            <w:pPr>
              <w:pStyle w:val="a5"/>
              <w:jc w:val="left"/>
            </w:pPr>
            <w:r w:rsidRPr="00275D75">
              <w:rPr>
                <w:rFonts w:hint="eastAsia"/>
              </w:rPr>
              <w:t>保持手机畅通</w:t>
            </w:r>
          </w:p>
        </w:tc>
      </w:tr>
      <w:tr w:rsidR="00B97387" w:rsidRPr="00275D75" w:rsidTr="00DF0347">
        <w:trPr>
          <w:trHeight w:val="369"/>
          <w:jc w:val="center"/>
        </w:trPr>
        <w:tc>
          <w:tcPr>
            <w:tcW w:w="9149" w:type="dxa"/>
            <w:gridSpan w:val="4"/>
            <w:shd w:val="clear" w:color="auto" w:fill="auto"/>
            <w:vAlign w:val="center"/>
            <w:hideMark/>
          </w:tcPr>
          <w:p w:rsidR="00B97387" w:rsidRPr="00275D75" w:rsidRDefault="00B97387" w:rsidP="00DF0347">
            <w:pPr>
              <w:pStyle w:val="a5"/>
            </w:pP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①出差期间购买的的图书与差旅费单据一同提交至财经处报销。</w:t>
      </w:r>
    </w:p>
    <w:p w:rsidR="00B97387" w:rsidRPr="00275D75" w:rsidRDefault="00B97387" w:rsidP="00B97387">
      <w:pPr>
        <w:pStyle w:val="a7"/>
        <w:ind w:firstLine="420"/>
      </w:pPr>
      <w:r w:rsidRPr="00275D75">
        <w:rPr>
          <w:rFonts w:hint="eastAsia"/>
        </w:rPr>
        <w:t>②用于会议发放的图书在会议费中列支。</w:t>
      </w:r>
    </w:p>
    <w:p w:rsidR="00B97387" w:rsidRPr="00275D75" w:rsidRDefault="00B97387" w:rsidP="00B97387">
      <w:pPr>
        <w:pStyle w:val="a7"/>
        <w:ind w:firstLine="420"/>
      </w:pPr>
      <w:r w:rsidRPr="00275D75">
        <w:rPr>
          <w:rFonts w:hint="eastAsia"/>
        </w:rPr>
        <w:t>③教师或学生本人，因公出国期间于国外购买图书，须将报销材料连同国际差旅费一同提交财经处报销。教师或学生本人因私出国，于当地购买图书，应补充提供本人的出境记录复印件。教师或学生委托境外人员购买图书，应补充提供与境外人员的转账记录。</w:t>
      </w:r>
    </w:p>
    <w:p w:rsidR="00B97387" w:rsidRPr="00275D75" w:rsidRDefault="00B97387" w:rsidP="00B97387">
      <w:pPr>
        <w:pStyle w:val="a6"/>
        <w:spacing w:before="156"/>
        <w:rPr>
          <w:rFonts w:hint="eastAsia"/>
        </w:rPr>
      </w:pPr>
      <w:r w:rsidRPr="00275D75">
        <w:rPr>
          <w:rFonts w:hint="eastAsia"/>
        </w:rPr>
        <w:t>期刊、复印费报销流程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0"/>
        <w:gridCol w:w="2416"/>
        <w:gridCol w:w="1782"/>
        <w:gridCol w:w="3135"/>
      </w:tblGrid>
      <w:tr w:rsidR="00B97387" w:rsidRPr="00275D75" w:rsidTr="00DF0347">
        <w:trPr>
          <w:trHeight w:val="369"/>
          <w:jc w:val="center"/>
        </w:trPr>
        <w:tc>
          <w:tcPr>
            <w:tcW w:w="880" w:type="dxa"/>
            <w:shd w:val="clear" w:color="auto" w:fill="auto"/>
            <w:vAlign w:val="center"/>
            <w:hideMark/>
          </w:tcPr>
          <w:p w:rsidR="00B97387" w:rsidRPr="00275D75" w:rsidRDefault="00B97387" w:rsidP="00DF0347">
            <w:pPr>
              <w:pStyle w:val="a5"/>
            </w:pPr>
            <w:r w:rsidRPr="00275D75">
              <w:rPr>
                <w:rFonts w:hint="eastAsia"/>
              </w:rPr>
              <w:t>步骤</w:t>
            </w:r>
          </w:p>
        </w:tc>
        <w:tc>
          <w:tcPr>
            <w:tcW w:w="2416" w:type="dxa"/>
            <w:shd w:val="clear" w:color="auto" w:fill="auto"/>
            <w:vAlign w:val="center"/>
            <w:hideMark/>
          </w:tcPr>
          <w:p w:rsidR="00B97387" w:rsidRPr="00275D75" w:rsidRDefault="00B97387" w:rsidP="00DF0347">
            <w:pPr>
              <w:pStyle w:val="a5"/>
            </w:pPr>
            <w:r w:rsidRPr="00275D75">
              <w:rPr>
                <w:rFonts w:hint="eastAsia"/>
              </w:rPr>
              <w:t>流程</w:t>
            </w:r>
          </w:p>
        </w:tc>
        <w:tc>
          <w:tcPr>
            <w:tcW w:w="1782" w:type="dxa"/>
            <w:shd w:val="clear" w:color="auto" w:fill="auto"/>
            <w:vAlign w:val="center"/>
            <w:hideMark/>
          </w:tcPr>
          <w:p w:rsidR="00B97387" w:rsidRPr="00275D75" w:rsidRDefault="00B97387" w:rsidP="00DF0347">
            <w:pPr>
              <w:pStyle w:val="a5"/>
            </w:pPr>
            <w:r w:rsidRPr="00275D75">
              <w:rPr>
                <w:rFonts w:hint="eastAsia"/>
              </w:rPr>
              <w:t>材料</w:t>
            </w:r>
          </w:p>
        </w:tc>
        <w:tc>
          <w:tcPr>
            <w:tcW w:w="3135"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369"/>
          <w:jc w:val="center"/>
        </w:trPr>
        <w:tc>
          <w:tcPr>
            <w:tcW w:w="880"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416"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信息门户→财经综合服务平台→网上报账系统→“日常报销”模块→“书报资料复印费”子项目申报后打印网报单</w:t>
            </w:r>
          </w:p>
        </w:tc>
        <w:tc>
          <w:tcPr>
            <w:tcW w:w="1782"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3135" w:type="dxa"/>
            <w:vMerge w:val="restart"/>
            <w:shd w:val="clear" w:color="auto" w:fill="auto"/>
            <w:vAlign w:val="center"/>
            <w:hideMark/>
          </w:tcPr>
          <w:p w:rsidR="00B97387" w:rsidRPr="00275D75" w:rsidRDefault="00B97387" w:rsidP="00DF0347">
            <w:pPr>
              <w:pStyle w:val="a5"/>
              <w:jc w:val="left"/>
            </w:pPr>
            <w:r w:rsidRPr="00275D75">
              <w:rPr>
                <w:rFonts w:hint="eastAsia"/>
              </w:rPr>
              <w:t xml:space="preserve">　</w:t>
            </w:r>
          </w:p>
        </w:tc>
      </w:tr>
      <w:tr w:rsidR="00B97387" w:rsidRPr="00275D75" w:rsidTr="00DF0347">
        <w:trPr>
          <w:trHeight w:val="369"/>
          <w:jc w:val="center"/>
        </w:trPr>
        <w:tc>
          <w:tcPr>
            <w:tcW w:w="880" w:type="dxa"/>
            <w:vMerge/>
            <w:shd w:val="clear" w:color="auto" w:fill="auto"/>
            <w:vAlign w:val="center"/>
            <w:hideMark/>
          </w:tcPr>
          <w:p w:rsidR="00B97387" w:rsidRPr="00275D75" w:rsidRDefault="00B97387" w:rsidP="00DF0347">
            <w:pPr>
              <w:pStyle w:val="a5"/>
              <w:jc w:val="left"/>
            </w:pPr>
          </w:p>
        </w:tc>
        <w:tc>
          <w:tcPr>
            <w:tcW w:w="2416" w:type="dxa"/>
            <w:vMerge/>
            <w:shd w:val="clear" w:color="auto" w:fill="auto"/>
            <w:vAlign w:val="center"/>
            <w:hideMark/>
          </w:tcPr>
          <w:p w:rsidR="00B97387" w:rsidRPr="00275D75" w:rsidRDefault="00B97387" w:rsidP="00DF0347">
            <w:pPr>
              <w:pStyle w:val="a5"/>
              <w:jc w:val="left"/>
            </w:pPr>
          </w:p>
        </w:tc>
        <w:tc>
          <w:tcPr>
            <w:tcW w:w="1782" w:type="dxa"/>
            <w:shd w:val="clear" w:color="auto" w:fill="auto"/>
            <w:vAlign w:val="center"/>
            <w:hideMark/>
          </w:tcPr>
          <w:p w:rsidR="00B97387" w:rsidRPr="00275D75" w:rsidRDefault="00B97387" w:rsidP="00DF0347">
            <w:pPr>
              <w:pStyle w:val="a5"/>
              <w:jc w:val="left"/>
            </w:pPr>
            <w:r w:rsidRPr="00275D75">
              <w:rPr>
                <w:rFonts w:hint="eastAsia"/>
              </w:rPr>
              <w:t>期刊订单</w:t>
            </w:r>
          </w:p>
        </w:tc>
        <w:tc>
          <w:tcPr>
            <w:tcW w:w="3135"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80" w:type="dxa"/>
            <w:vMerge/>
            <w:shd w:val="clear" w:color="auto" w:fill="auto"/>
            <w:vAlign w:val="center"/>
            <w:hideMark/>
          </w:tcPr>
          <w:p w:rsidR="00B97387" w:rsidRPr="00275D75" w:rsidRDefault="00B97387" w:rsidP="00DF0347">
            <w:pPr>
              <w:pStyle w:val="a5"/>
              <w:jc w:val="left"/>
            </w:pPr>
          </w:p>
        </w:tc>
        <w:tc>
          <w:tcPr>
            <w:tcW w:w="2416" w:type="dxa"/>
            <w:vMerge/>
            <w:shd w:val="clear" w:color="auto" w:fill="auto"/>
            <w:vAlign w:val="center"/>
            <w:hideMark/>
          </w:tcPr>
          <w:p w:rsidR="00B97387" w:rsidRPr="00275D75" w:rsidRDefault="00B97387" w:rsidP="00DF0347">
            <w:pPr>
              <w:pStyle w:val="a5"/>
              <w:jc w:val="left"/>
            </w:pPr>
          </w:p>
        </w:tc>
        <w:tc>
          <w:tcPr>
            <w:tcW w:w="1782" w:type="dxa"/>
            <w:shd w:val="clear" w:color="auto" w:fill="auto"/>
            <w:vAlign w:val="center"/>
            <w:hideMark/>
          </w:tcPr>
          <w:p w:rsidR="00B97387" w:rsidRPr="00275D75" w:rsidRDefault="00B97387" w:rsidP="00DF0347">
            <w:pPr>
              <w:pStyle w:val="a5"/>
              <w:jc w:val="left"/>
            </w:pPr>
            <w:r w:rsidRPr="00275D75">
              <w:rPr>
                <w:rFonts w:hint="eastAsia"/>
              </w:rPr>
              <w:t>复印费明细</w:t>
            </w:r>
          </w:p>
        </w:tc>
        <w:tc>
          <w:tcPr>
            <w:tcW w:w="3135"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80" w:type="dxa"/>
            <w:vMerge/>
            <w:shd w:val="clear" w:color="auto" w:fill="auto"/>
            <w:vAlign w:val="center"/>
            <w:hideMark/>
          </w:tcPr>
          <w:p w:rsidR="00B97387" w:rsidRPr="00275D75" w:rsidRDefault="00B97387" w:rsidP="00DF0347">
            <w:pPr>
              <w:pStyle w:val="a5"/>
              <w:jc w:val="left"/>
            </w:pPr>
          </w:p>
        </w:tc>
        <w:tc>
          <w:tcPr>
            <w:tcW w:w="2416" w:type="dxa"/>
            <w:vMerge/>
            <w:shd w:val="clear" w:color="auto" w:fill="auto"/>
            <w:vAlign w:val="center"/>
            <w:hideMark/>
          </w:tcPr>
          <w:p w:rsidR="00B97387" w:rsidRPr="00275D75" w:rsidRDefault="00B97387" w:rsidP="00DF0347">
            <w:pPr>
              <w:pStyle w:val="a5"/>
              <w:jc w:val="left"/>
            </w:pPr>
          </w:p>
        </w:tc>
        <w:tc>
          <w:tcPr>
            <w:tcW w:w="1782" w:type="dxa"/>
            <w:shd w:val="clear" w:color="auto" w:fill="auto"/>
            <w:vAlign w:val="center"/>
            <w:hideMark/>
          </w:tcPr>
          <w:p w:rsidR="00B97387" w:rsidRPr="00275D75" w:rsidRDefault="00B97387" w:rsidP="00DF0347">
            <w:pPr>
              <w:pStyle w:val="a5"/>
              <w:jc w:val="left"/>
            </w:pPr>
            <w:r w:rsidRPr="00275D75">
              <w:rPr>
                <w:rFonts w:hint="eastAsia"/>
              </w:rPr>
              <w:t>支付记录（对公支付无需提供）</w:t>
            </w:r>
          </w:p>
        </w:tc>
        <w:tc>
          <w:tcPr>
            <w:tcW w:w="3135"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369"/>
          <w:jc w:val="center"/>
        </w:trPr>
        <w:tc>
          <w:tcPr>
            <w:tcW w:w="880" w:type="dxa"/>
            <w:shd w:val="clear" w:color="auto" w:fill="auto"/>
            <w:vAlign w:val="center"/>
            <w:hideMark/>
          </w:tcPr>
          <w:p w:rsidR="00B97387" w:rsidRPr="00275D75" w:rsidRDefault="00B97387" w:rsidP="00DF0347">
            <w:pPr>
              <w:pStyle w:val="a5"/>
              <w:jc w:val="left"/>
            </w:pPr>
            <w:r w:rsidRPr="00275D75">
              <w:rPr>
                <w:rFonts w:hint="eastAsia"/>
              </w:rPr>
              <w:t>第二步</w:t>
            </w:r>
          </w:p>
        </w:tc>
        <w:tc>
          <w:tcPr>
            <w:tcW w:w="2416" w:type="dxa"/>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1782" w:type="dxa"/>
            <w:shd w:val="clear" w:color="auto" w:fill="auto"/>
            <w:vAlign w:val="center"/>
            <w:hideMark/>
          </w:tcPr>
          <w:p w:rsidR="00B97387" w:rsidRPr="00275D75" w:rsidRDefault="00B97387" w:rsidP="00DF0347">
            <w:pPr>
              <w:pStyle w:val="a5"/>
              <w:jc w:val="left"/>
            </w:pPr>
            <w:r w:rsidRPr="00275D75">
              <w:rPr>
                <w:rFonts w:hint="eastAsia"/>
              </w:rPr>
              <w:t>以上材料</w:t>
            </w:r>
          </w:p>
        </w:tc>
        <w:tc>
          <w:tcPr>
            <w:tcW w:w="3135" w:type="dxa"/>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369"/>
          <w:jc w:val="center"/>
        </w:trPr>
        <w:tc>
          <w:tcPr>
            <w:tcW w:w="880" w:type="dxa"/>
            <w:shd w:val="clear" w:color="auto" w:fill="auto"/>
            <w:vAlign w:val="center"/>
            <w:hideMark/>
          </w:tcPr>
          <w:p w:rsidR="00B97387" w:rsidRPr="00275D75" w:rsidRDefault="00B97387" w:rsidP="00DF0347">
            <w:pPr>
              <w:pStyle w:val="a5"/>
              <w:jc w:val="left"/>
            </w:pPr>
            <w:r w:rsidRPr="00275D75">
              <w:rPr>
                <w:rFonts w:hint="eastAsia"/>
              </w:rPr>
              <w:t>第四步</w:t>
            </w:r>
          </w:p>
        </w:tc>
        <w:tc>
          <w:tcPr>
            <w:tcW w:w="2416"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1782" w:type="dxa"/>
            <w:shd w:val="clear" w:color="auto" w:fill="auto"/>
            <w:vAlign w:val="center"/>
            <w:hideMark/>
          </w:tcPr>
          <w:p w:rsidR="00B97387" w:rsidRPr="00275D75" w:rsidRDefault="00B97387" w:rsidP="00DF0347">
            <w:pPr>
              <w:pStyle w:val="a5"/>
              <w:jc w:val="left"/>
            </w:pPr>
            <w:r w:rsidRPr="00275D75">
              <w:rPr>
                <w:rFonts w:hint="eastAsia"/>
              </w:rPr>
              <w:t>以上所有材料</w:t>
            </w:r>
          </w:p>
        </w:tc>
        <w:tc>
          <w:tcPr>
            <w:tcW w:w="3135" w:type="dxa"/>
            <w:shd w:val="clear" w:color="auto" w:fill="auto"/>
            <w:vAlign w:val="center"/>
            <w:hideMark/>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6"/>
        <w:pageBreakBefore/>
        <w:spacing w:before="156"/>
        <w:ind w:firstLine="480"/>
        <w:rPr>
          <w:rFonts w:hint="eastAsia"/>
        </w:rPr>
      </w:pPr>
      <w:r w:rsidRPr="00275D75">
        <w:rPr>
          <w:rFonts w:hint="eastAsia"/>
        </w:rPr>
        <w:lastRenderedPageBreak/>
        <w:t>印刷费报销流程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80"/>
        <w:gridCol w:w="2416"/>
        <w:gridCol w:w="1782"/>
        <w:gridCol w:w="3135"/>
      </w:tblGrid>
      <w:tr w:rsidR="00B97387" w:rsidRPr="00275D75" w:rsidTr="00DF0347">
        <w:trPr>
          <w:trHeight w:val="284"/>
          <w:jc w:val="center"/>
        </w:trPr>
        <w:tc>
          <w:tcPr>
            <w:tcW w:w="975" w:type="dxa"/>
            <w:shd w:val="clear" w:color="auto" w:fill="auto"/>
            <w:vAlign w:val="center"/>
            <w:hideMark/>
          </w:tcPr>
          <w:p w:rsidR="00B97387" w:rsidRPr="00275D75" w:rsidRDefault="00B97387" w:rsidP="00DF0347">
            <w:pPr>
              <w:pStyle w:val="a5"/>
              <w:ind w:firstLine="480"/>
            </w:pPr>
            <w:r w:rsidRPr="00275D75">
              <w:rPr>
                <w:rFonts w:hint="eastAsia"/>
              </w:rPr>
              <w:t>步骤</w:t>
            </w:r>
          </w:p>
        </w:tc>
        <w:tc>
          <w:tcPr>
            <w:tcW w:w="2693" w:type="dxa"/>
            <w:shd w:val="clear" w:color="auto" w:fill="auto"/>
            <w:vAlign w:val="center"/>
            <w:hideMark/>
          </w:tcPr>
          <w:p w:rsidR="00B97387" w:rsidRPr="00275D75" w:rsidRDefault="00B97387" w:rsidP="00DF0347">
            <w:pPr>
              <w:pStyle w:val="a5"/>
              <w:ind w:firstLine="480"/>
            </w:pPr>
            <w:r w:rsidRPr="00275D75">
              <w:rPr>
                <w:rFonts w:hint="eastAsia"/>
              </w:rPr>
              <w:t>流程</w:t>
            </w:r>
          </w:p>
        </w:tc>
        <w:tc>
          <w:tcPr>
            <w:tcW w:w="1984" w:type="dxa"/>
            <w:shd w:val="clear" w:color="auto" w:fill="auto"/>
            <w:vAlign w:val="center"/>
            <w:hideMark/>
          </w:tcPr>
          <w:p w:rsidR="00B97387" w:rsidRPr="00275D75" w:rsidRDefault="00B97387" w:rsidP="00DF0347">
            <w:pPr>
              <w:pStyle w:val="a5"/>
              <w:ind w:firstLine="480"/>
            </w:pPr>
            <w:r w:rsidRPr="00275D75">
              <w:rPr>
                <w:rFonts w:hint="eastAsia"/>
              </w:rPr>
              <w:t>材料</w:t>
            </w:r>
          </w:p>
        </w:tc>
        <w:tc>
          <w:tcPr>
            <w:tcW w:w="3497" w:type="dxa"/>
            <w:shd w:val="clear" w:color="auto" w:fill="auto"/>
            <w:vAlign w:val="center"/>
            <w:hideMark/>
          </w:tcPr>
          <w:p w:rsidR="00B97387" w:rsidRPr="00275D75" w:rsidRDefault="00B97387" w:rsidP="00DF0347">
            <w:pPr>
              <w:pStyle w:val="a5"/>
              <w:ind w:firstLine="480"/>
            </w:pPr>
            <w:r w:rsidRPr="00275D75">
              <w:rPr>
                <w:rFonts w:hint="eastAsia"/>
              </w:rPr>
              <w:t>注意事项</w:t>
            </w:r>
          </w:p>
        </w:tc>
      </w:tr>
      <w:tr w:rsidR="00B97387" w:rsidRPr="00275D75" w:rsidTr="00DF0347">
        <w:trPr>
          <w:trHeight w:val="284"/>
          <w:jc w:val="center"/>
        </w:trPr>
        <w:tc>
          <w:tcPr>
            <w:tcW w:w="975" w:type="dxa"/>
            <w:vMerge w:val="restart"/>
            <w:shd w:val="clear" w:color="auto" w:fill="auto"/>
            <w:vAlign w:val="center"/>
            <w:hideMark/>
          </w:tcPr>
          <w:p w:rsidR="00B97387" w:rsidRPr="00275D75" w:rsidRDefault="00B97387" w:rsidP="00DF0347">
            <w:pPr>
              <w:pStyle w:val="a5"/>
              <w:ind w:firstLine="480"/>
              <w:jc w:val="left"/>
            </w:pPr>
            <w:r w:rsidRPr="00275D75">
              <w:rPr>
                <w:rFonts w:hint="eastAsia"/>
              </w:rPr>
              <w:t>第一步</w:t>
            </w:r>
          </w:p>
        </w:tc>
        <w:tc>
          <w:tcPr>
            <w:tcW w:w="2693" w:type="dxa"/>
            <w:vMerge w:val="restart"/>
            <w:shd w:val="clear" w:color="auto" w:fill="auto"/>
            <w:vAlign w:val="center"/>
            <w:hideMark/>
          </w:tcPr>
          <w:p w:rsidR="00B97387" w:rsidRPr="00275D75" w:rsidRDefault="00B97387" w:rsidP="00DF0347">
            <w:pPr>
              <w:pStyle w:val="a5"/>
              <w:ind w:firstLine="480"/>
              <w:jc w:val="left"/>
            </w:pPr>
            <w:r w:rsidRPr="00275D75">
              <w:rPr>
                <w:rFonts w:hint="eastAsia"/>
              </w:rPr>
              <w:t>信息门户→财经综合服务平台→网上报账系统→“日常报销”模块→“印刷费”子项目申报后打印网报单</w:t>
            </w:r>
          </w:p>
        </w:tc>
        <w:tc>
          <w:tcPr>
            <w:tcW w:w="1984" w:type="dxa"/>
            <w:shd w:val="clear" w:color="auto" w:fill="auto"/>
            <w:vAlign w:val="center"/>
            <w:hideMark/>
          </w:tcPr>
          <w:p w:rsidR="00B97387" w:rsidRPr="00275D75" w:rsidRDefault="00B97387" w:rsidP="00DF0347">
            <w:pPr>
              <w:pStyle w:val="a5"/>
              <w:ind w:firstLine="480"/>
              <w:jc w:val="left"/>
            </w:pPr>
            <w:r w:rsidRPr="00275D75">
              <w:rPr>
                <w:rFonts w:hint="eastAsia"/>
              </w:rPr>
              <w:t>发票</w:t>
            </w:r>
          </w:p>
        </w:tc>
        <w:tc>
          <w:tcPr>
            <w:tcW w:w="3497" w:type="dxa"/>
            <w:vMerge w:val="restart"/>
            <w:shd w:val="clear" w:color="auto" w:fill="auto"/>
            <w:vAlign w:val="center"/>
            <w:hideMark/>
          </w:tcPr>
          <w:p w:rsidR="00B97387" w:rsidRPr="00275D75" w:rsidRDefault="00B97387" w:rsidP="00DF0347">
            <w:pPr>
              <w:pStyle w:val="a5"/>
              <w:ind w:firstLine="480"/>
              <w:jc w:val="left"/>
            </w:pPr>
            <w:r w:rsidRPr="00275D75">
              <w:rPr>
                <w:rFonts w:hint="eastAsia"/>
              </w:rPr>
              <w:t xml:space="preserve">　</w:t>
            </w:r>
          </w:p>
        </w:tc>
      </w:tr>
      <w:tr w:rsidR="00B97387" w:rsidRPr="00275D75" w:rsidTr="00DF0347">
        <w:trPr>
          <w:trHeight w:val="284"/>
          <w:jc w:val="center"/>
        </w:trPr>
        <w:tc>
          <w:tcPr>
            <w:tcW w:w="975" w:type="dxa"/>
            <w:vMerge/>
            <w:shd w:val="clear" w:color="auto" w:fill="auto"/>
            <w:vAlign w:val="center"/>
            <w:hideMark/>
          </w:tcPr>
          <w:p w:rsidR="00B97387" w:rsidRPr="00275D75" w:rsidRDefault="00B97387" w:rsidP="00DF0347">
            <w:pPr>
              <w:pStyle w:val="a5"/>
              <w:ind w:firstLine="480"/>
              <w:jc w:val="left"/>
            </w:pPr>
          </w:p>
        </w:tc>
        <w:tc>
          <w:tcPr>
            <w:tcW w:w="2693" w:type="dxa"/>
            <w:vMerge/>
            <w:shd w:val="clear" w:color="auto" w:fill="auto"/>
            <w:vAlign w:val="center"/>
            <w:hideMark/>
          </w:tcPr>
          <w:p w:rsidR="00B97387" w:rsidRPr="00275D75" w:rsidRDefault="00B97387" w:rsidP="00DF0347">
            <w:pPr>
              <w:pStyle w:val="a5"/>
              <w:ind w:firstLine="480"/>
              <w:jc w:val="left"/>
            </w:pPr>
          </w:p>
        </w:tc>
        <w:tc>
          <w:tcPr>
            <w:tcW w:w="1984" w:type="dxa"/>
            <w:shd w:val="clear" w:color="auto" w:fill="auto"/>
            <w:vAlign w:val="center"/>
            <w:hideMark/>
          </w:tcPr>
          <w:p w:rsidR="00B97387" w:rsidRPr="00275D75" w:rsidRDefault="00B97387" w:rsidP="00DF0347">
            <w:pPr>
              <w:pStyle w:val="a5"/>
              <w:ind w:firstLine="480"/>
              <w:jc w:val="left"/>
            </w:pPr>
            <w:r w:rsidRPr="00275D75">
              <w:rPr>
                <w:rFonts w:hint="eastAsia"/>
              </w:rPr>
              <w:t>合同</w:t>
            </w:r>
          </w:p>
        </w:tc>
        <w:tc>
          <w:tcPr>
            <w:tcW w:w="3497" w:type="dxa"/>
            <w:vMerge/>
            <w:shd w:val="clear" w:color="auto" w:fill="auto"/>
            <w:vAlign w:val="center"/>
            <w:hideMark/>
          </w:tcPr>
          <w:p w:rsidR="00B97387" w:rsidRPr="00275D75" w:rsidRDefault="00B97387" w:rsidP="00DF0347">
            <w:pPr>
              <w:pStyle w:val="a5"/>
              <w:ind w:firstLine="480"/>
              <w:jc w:val="left"/>
            </w:pPr>
          </w:p>
        </w:tc>
      </w:tr>
      <w:tr w:rsidR="00B97387" w:rsidRPr="00275D75" w:rsidTr="00DF0347">
        <w:trPr>
          <w:trHeight w:val="284"/>
          <w:jc w:val="center"/>
        </w:trPr>
        <w:tc>
          <w:tcPr>
            <w:tcW w:w="975" w:type="dxa"/>
            <w:vMerge/>
            <w:shd w:val="clear" w:color="auto" w:fill="auto"/>
            <w:vAlign w:val="center"/>
            <w:hideMark/>
          </w:tcPr>
          <w:p w:rsidR="00B97387" w:rsidRPr="00275D75" w:rsidRDefault="00B97387" w:rsidP="00DF0347">
            <w:pPr>
              <w:pStyle w:val="a5"/>
              <w:ind w:firstLine="480"/>
              <w:jc w:val="left"/>
            </w:pPr>
          </w:p>
        </w:tc>
        <w:tc>
          <w:tcPr>
            <w:tcW w:w="2693" w:type="dxa"/>
            <w:vMerge/>
            <w:shd w:val="clear" w:color="auto" w:fill="auto"/>
            <w:vAlign w:val="center"/>
            <w:hideMark/>
          </w:tcPr>
          <w:p w:rsidR="00B97387" w:rsidRPr="00275D75" w:rsidRDefault="00B97387" w:rsidP="00DF0347">
            <w:pPr>
              <w:pStyle w:val="a5"/>
              <w:ind w:firstLine="480"/>
              <w:jc w:val="left"/>
            </w:pPr>
          </w:p>
        </w:tc>
        <w:tc>
          <w:tcPr>
            <w:tcW w:w="1984" w:type="dxa"/>
            <w:shd w:val="clear" w:color="auto" w:fill="auto"/>
            <w:vAlign w:val="center"/>
            <w:hideMark/>
          </w:tcPr>
          <w:p w:rsidR="00B97387" w:rsidRPr="00275D75" w:rsidRDefault="00B97387" w:rsidP="00DF0347">
            <w:pPr>
              <w:pStyle w:val="a5"/>
              <w:ind w:firstLine="480"/>
              <w:jc w:val="left"/>
            </w:pPr>
            <w:r w:rsidRPr="00275D75">
              <w:rPr>
                <w:rFonts w:hint="eastAsia"/>
              </w:rPr>
              <w:t>支付记录（对公支付无需提供）</w:t>
            </w:r>
          </w:p>
        </w:tc>
        <w:tc>
          <w:tcPr>
            <w:tcW w:w="3497" w:type="dxa"/>
            <w:vMerge/>
            <w:shd w:val="clear" w:color="auto" w:fill="auto"/>
            <w:vAlign w:val="center"/>
            <w:hideMark/>
          </w:tcPr>
          <w:p w:rsidR="00B97387" w:rsidRPr="00275D75" w:rsidRDefault="00B97387" w:rsidP="00DF0347">
            <w:pPr>
              <w:pStyle w:val="a5"/>
              <w:ind w:firstLine="480"/>
              <w:jc w:val="left"/>
            </w:pPr>
          </w:p>
        </w:tc>
      </w:tr>
      <w:tr w:rsidR="00B97387" w:rsidRPr="00275D75" w:rsidTr="00DF0347">
        <w:trPr>
          <w:trHeight w:val="284"/>
          <w:jc w:val="center"/>
        </w:trPr>
        <w:tc>
          <w:tcPr>
            <w:tcW w:w="975" w:type="dxa"/>
            <w:shd w:val="clear" w:color="auto" w:fill="auto"/>
            <w:vAlign w:val="center"/>
            <w:hideMark/>
          </w:tcPr>
          <w:p w:rsidR="00B97387" w:rsidRPr="00275D75" w:rsidRDefault="00B97387" w:rsidP="00DF0347">
            <w:pPr>
              <w:pStyle w:val="a5"/>
              <w:ind w:firstLine="480"/>
              <w:jc w:val="left"/>
            </w:pPr>
            <w:r w:rsidRPr="00275D75">
              <w:rPr>
                <w:rFonts w:hint="eastAsia"/>
              </w:rPr>
              <w:t>第二步</w:t>
            </w:r>
          </w:p>
        </w:tc>
        <w:tc>
          <w:tcPr>
            <w:tcW w:w="2693" w:type="dxa"/>
            <w:shd w:val="clear" w:color="auto" w:fill="auto"/>
            <w:noWrap/>
            <w:vAlign w:val="center"/>
            <w:hideMark/>
          </w:tcPr>
          <w:p w:rsidR="00B97387" w:rsidRPr="00275D75" w:rsidRDefault="00B97387" w:rsidP="00DF0347">
            <w:pPr>
              <w:pStyle w:val="a5"/>
              <w:ind w:firstLine="480"/>
              <w:jc w:val="left"/>
            </w:pPr>
            <w:r w:rsidRPr="00275D75">
              <w:rPr>
                <w:rFonts w:hint="eastAsia"/>
              </w:rPr>
              <w:t>财经处报账大厅派单处交单</w:t>
            </w:r>
          </w:p>
        </w:tc>
        <w:tc>
          <w:tcPr>
            <w:tcW w:w="1984" w:type="dxa"/>
            <w:shd w:val="clear" w:color="auto" w:fill="auto"/>
            <w:vAlign w:val="center"/>
            <w:hideMark/>
          </w:tcPr>
          <w:p w:rsidR="00B97387" w:rsidRPr="00275D75" w:rsidRDefault="00B97387" w:rsidP="00DF0347">
            <w:pPr>
              <w:pStyle w:val="a5"/>
              <w:ind w:firstLine="480"/>
              <w:jc w:val="left"/>
            </w:pPr>
            <w:r w:rsidRPr="00275D75">
              <w:rPr>
                <w:rFonts w:hint="eastAsia"/>
              </w:rPr>
              <w:t>以上材料</w:t>
            </w:r>
          </w:p>
        </w:tc>
        <w:tc>
          <w:tcPr>
            <w:tcW w:w="3497" w:type="dxa"/>
            <w:shd w:val="clear" w:color="auto" w:fill="auto"/>
            <w:vAlign w:val="center"/>
            <w:hideMark/>
          </w:tcPr>
          <w:p w:rsidR="00B97387" w:rsidRPr="00275D75" w:rsidRDefault="00B97387" w:rsidP="00DF0347">
            <w:pPr>
              <w:pStyle w:val="a5"/>
              <w:ind w:firstLine="480"/>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284"/>
          <w:jc w:val="center"/>
        </w:trPr>
        <w:tc>
          <w:tcPr>
            <w:tcW w:w="975" w:type="dxa"/>
            <w:shd w:val="clear" w:color="auto" w:fill="auto"/>
            <w:vAlign w:val="center"/>
            <w:hideMark/>
          </w:tcPr>
          <w:p w:rsidR="00B97387" w:rsidRPr="00275D75" w:rsidRDefault="00B97387" w:rsidP="00DF0347">
            <w:pPr>
              <w:pStyle w:val="a5"/>
              <w:ind w:firstLine="480"/>
              <w:jc w:val="left"/>
            </w:pPr>
            <w:r w:rsidRPr="00275D75">
              <w:rPr>
                <w:rFonts w:hint="eastAsia"/>
              </w:rPr>
              <w:t>第四步</w:t>
            </w:r>
          </w:p>
        </w:tc>
        <w:tc>
          <w:tcPr>
            <w:tcW w:w="2693" w:type="dxa"/>
            <w:shd w:val="clear" w:color="auto" w:fill="auto"/>
            <w:noWrap/>
            <w:vAlign w:val="center"/>
            <w:hideMark/>
          </w:tcPr>
          <w:p w:rsidR="00B97387" w:rsidRPr="00275D75" w:rsidRDefault="00B97387" w:rsidP="00DF0347">
            <w:pPr>
              <w:pStyle w:val="a5"/>
              <w:ind w:firstLine="480"/>
              <w:jc w:val="left"/>
            </w:pPr>
            <w:r w:rsidRPr="00275D75">
              <w:rPr>
                <w:rFonts w:hint="eastAsia"/>
              </w:rPr>
              <w:t>按照《接单凭条》信息到指定窗口交单</w:t>
            </w:r>
          </w:p>
        </w:tc>
        <w:tc>
          <w:tcPr>
            <w:tcW w:w="1984" w:type="dxa"/>
            <w:shd w:val="clear" w:color="auto" w:fill="auto"/>
            <w:vAlign w:val="center"/>
            <w:hideMark/>
          </w:tcPr>
          <w:p w:rsidR="00B97387" w:rsidRPr="00275D75" w:rsidRDefault="00B97387" w:rsidP="00DF0347">
            <w:pPr>
              <w:pStyle w:val="a5"/>
              <w:ind w:firstLine="480"/>
              <w:jc w:val="left"/>
            </w:pPr>
            <w:r w:rsidRPr="00275D75">
              <w:rPr>
                <w:rFonts w:hint="eastAsia"/>
              </w:rPr>
              <w:t>以上所有材料</w:t>
            </w:r>
          </w:p>
        </w:tc>
        <w:tc>
          <w:tcPr>
            <w:tcW w:w="3497" w:type="dxa"/>
            <w:shd w:val="clear" w:color="auto" w:fill="auto"/>
            <w:vAlign w:val="center"/>
            <w:hideMark/>
          </w:tcPr>
          <w:p w:rsidR="00B97387" w:rsidRPr="00275D75" w:rsidRDefault="00B97387" w:rsidP="00DF0347">
            <w:pPr>
              <w:pStyle w:val="a5"/>
              <w:ind w:firstLine="480"/>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ascii="Calibri" w:hAnsi="Calibri" w:cs="Calibri"/>
        </w:rPr>
        <w:t>①</w:t>
      </w:r>
      <w:r w:rsidRPr="00275D75">
        <w:rPr>
          <w:rFonts w:hint="eastAsia"/>
        </w:rPr>
        <w:t>印刷费报销需提供发票内容为“印刷费”的正规发票、合同（内附明细清单）。</w:t>
      </w:r>
    </w:p>
    <w:p w:rsidR="00B97387" w:rsidRPr="00275D75" w:rsidRDefault="00B97387" w:rsidP="00B97387">
      <w:pPr>
        <w:pStyle w:val="a7"/>
        <w:ind w:firstLine="420"/>
      </w:pPr>
      <w:r w:rsidRPr="00275D75">
        <w:rPr>
          <w:rFonts w:ascii="Calibri" w:hAnsi="Calibri" w:cs="Calibri"/>
        </w:rPr>
        <w:t>②</w:t>
      </w:r>
      <w:r w:rsidRPr="00275D75">
        <w:rPr>
          <w:rFonts w:hint="eastAsia"/>
        </w:rPr>
        <w:t>印刷采购执行学校政府采购与招标工作领导小组发</w:t>
      </w:r>
      <w:r w:rsidRPr="00275D75">
        <w:t>[2019]3</w:t>
      </w:r>
      <w:r w:rsidRPr="00275D75">
        <w:rPr>
          <w:rFonts w:hint="eastAsia"/>
        </w:rPr>
        <w:t>号《北京师范大学服务项目采购实施细则（试行）》</w:t>
      </w:r>
    </w:p>
    <w:p w:rsidR="00B97387" w:rsidRPr="00006FC4" w:rsidRDefault="00B97387" w:rsidP="00B97387">
      <w:pPr>
        <w:ind w:firstLine="480"/>
      </w:pPr>
    </w:p>
    <w:p w:rsidR="00B97387" w:rsidRPr="00275D75" w:rsidRDefault="00B97387" w:rsidP="00B97387">
      <w:pPr>
        <w:pStyle w:val="2"/>
        <w:spacing w:beforeLines="130" w:before="405" w:afterLines="130" w:after="405"/>
        <w:rPr>
          <w:rFonts w:hint="eastAsia"/>
        </w:rPr>
      </w:pPr>
      <w:r w:rsidRPr="00275D75">
        <w:rPr>
          <w:rFonts w:hint="eastAsia"/>
        </w:rPr>
        <w:t>外购无形资产</w:t>
      </w:r>
    </w:p>
    <w:p w:rsidR="00B97387" w:rsidRPr="00275D75" w:rsidRDefault="00B97387" w:rsidP="00B97387">
      <w:pPr>
        <w:pStyle w:val="a6"/>
        <w:spacing w:before="156"/>
        <w:rPr>
          <w:rFonts w:hint="eastAsia"/>
        </w:rPr>
      </w:pPr>
      <w:r w:rsidRPr="00275D75">
        <w:rPr>
          <w:rFonts w:hint="eastAsia"/>
        </w:rPr>
        <w:t>外购无形资产报销流程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2740"/>
        <w:gridCol w:w="2002"/>
        <w:gridCol w:w="2440"/>
      </w:tblGrid>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pPr>
            <w:r w:rsidRPr="00275D75">
              <w:rPr>
                <w:rFonts w:hint="eastAsia"/>
              </w:rPr>
              <w:t>步骤</w:t>
            </w:r>
          </w:p>
        </w:tc>
        <w:tc>
          <w:tcPr>
            <w:tcW w:w="3118" w:type="dxa"/>
            <w:shd w:val="clear" w:color="auto" w:fill="auto"/>
            <w:vAlign w:val="center"/>
          </w:tcPr>
          <w:p w:rsidR="00B97387" w:rsidRPr="00275D75" w:rsidRDefault="00B97387" w:rsidP="00DF0347">
            <w:pPr>
              <w:pStyle w:val="a5"/>
            </w:pPr>
            <w:r w:rsidRPr="00275D75">
              <w:rPr>
                <w:rFonts w:hint="eastAsia"/>
              </w:rPr>
              <w:t>流程</w:t>
            </w:r>
          </w:p>
        </w:tc>
        <w:tc>
          <w:tcPr>
            <w:tcW w:w="2268" w:type="dxa"/>
            <w:shd w:val="clear" w:color="auto" w:fill="auto"/>
            <w:vAlign w:val="center"/>
          </w:tcPr>
          <w:p w:rsidR="00B97387" w:rsidRPr="00275D75" w:rsidRDefault="00B97387" w:rsidP="00DF0347">
            <w:pPr>
              <w:pStyle w:val="a5"/>
            </w:pPr>
            <w:r w:rsidRPr="00275D75">
              <w:rPr>
                <w:rFonts w:hint="eastAsia"/>
              </w:rPr>
              <w:t>所需材料</w:t>
            </w:r>
          </w:p>
        </w:tc>
        <w:tc>
          <w:tcPr>
            <w:tcW w:w="2773" w:type="dxa"/>
            <w:shd w:val="clear" w:color="auto" w:fill="auto"/>
            <w:vAlign w:val="center"/>
          </w:tcPr>
          <w:p w:rsidR="00B97387" w:rsidRPr="00275D75" w:rsidRDefault="00B97387" w:rsidP="00DF0347">
            <w:pPr>
              <w:pStyle w:val="a5"/>
            </w:pPr>
            <w:r w:rsidRPr="00275D75">
              <w:rPr>
                <w:rFonts w:hint="eastAsia"/>
              </w:rPr>
              <w:t>注意事项</w:t>
            </w:r>
          </w:p>
        </w:tc>
      </w:tr>
      <w:tr w:rsidR="00B97387" w:rsidRPr="00275D75" w:rsidTr="00DF0347">
        <w:trPr>
          <w:trHeight w:val="588"/>
          <w:jc w:val="center"/>
        </w:trPr>
        <w:tc>
          <w:tcPr>
            <w:tcW w:w="960" w:type="dxa"/>
            <w:vMerge w:val="restart"/>
            <w:shd w:val="clear" w:color="auto" w:fill="auto"/>
            <w:vAlign w:val="center"/>
          </w:tcPr>
          <w:p w:rsidR="00B97387" w:rsidRPr="00275D75" w:rsidRDefault="00B97387" w:rsidP="00DF0347">
            <w:pPr>
              <w:pStyle w:val="a5"/>
              <w:jc w:val="left"/>
            </w:pPr>
            <w:r w:rsidRPr="00275D75">
              <w:rPr>
                <w:rFonts w:hint="eastAsia"/>
              </w:rPr>
              <w:t>第一步</w:t>
            </w:r>
          </w:p>
        </w:tc>
        <w:tc>
          <w:tcPr>
            <w:tcW w:w="3118" w:type="dxa"/>
            <w:vMerge w:val="restart"/>
            <w:shd w:val="clear" w:color="auto" w:fill="auto"/>
            <w:vAlign w:val="center"/>
          </w:tcPr>
          <w:p w:rsidR="00B97387" w:rsidRPr="00275D75" w:rsidRDefault="00B97387" w:rsidP="00DF0347">
            <w:pPr>
              <w:pStyle w:val="a5"/>
              <w:jc w:val="left"/>
            </w:pPr>
            <w:r w:rsidRPr="00275D75">
              <w:rPr>
                <w:rFonts w:hint="eastAsia"/>
              </w:rPr>
              <w:t>信息门户→资产管理系统→录入申报并打印《无形资产登记单》</w:t>
            </w:r>
          </w:p>
        </w:tc>
        <w:tc>
          <w:tcPr>
            <w:tcW w:w="2268" w:type="dxa"/>
            <w:shd w:val="clear" w:color="auto" w:fill="auto"/>
            <w:vAlign w:val="center"/>
          </w:tcPr>
          <w:p w:rsidR="00B97387" w:rsidRPr="00275D75" w:rsidRDefault="00B97387" w:rsidP="00DF0347">
            <w:pPr>
              <w:pStyle w:val="a5"/>
              <w:jc w:val="left"/>
            </w:pPr>
            <w:r w:rsidRPr="00275D75">
              <w:rPr>
                <w:rFonts w:hint="eastAsia"/>
              </w:rPr>
              <w:t>发票</w:t>
            </w:r>
          </w:p>
        </w:tc>
        <w:tc>
          <w:tcPr>
            <w:tcW w:w="2773" w:type="dxa"/>
            <w:vMerge w:val="restart"/>
            <w:shd w:val="clear" w:color="auto" w:fill="auto"/>
            <w:vAlign w:val="center"/>
          </w:tcPr>
          <w:p w:rsidR="00B97387" w:rsidRPr="00275D75" w:rsidRDefault="00B97387" w:rsidP="00DF0347">
            <w:pPr>
              <w:pStyle w:val="a5"/>
              <w:jc w:val="left"/>
            </w:pPr>
            <w:r w:rsidRPr="00275D75">
              <w:t>1</w:t>
            </w:r>
            <w:r w:rsidRPr="00275D75">
              <w:rPr>
                <w:rFonts w:hint="eastAsia"/>
              </w:rPr>
              <w:t>、单价</w:t>
            </w:r>
            <w:r w:rsidRPr="00275D75">
              <w:t>1500</w:t>
            </w:r>
            <w:r w:rsidRPr="00275D75">
              <w:rPr>
                <w:rFonts w:hint="eastAsia"/>
              </w:rPr>
              <w:t>元以上的软件、课件、委托制作影视视频等须申报无形资产。</w:t>
            </w:r>
          </w:p>
          <w:p w:rsidR="00B97387" w:rsidRPr="00275D75" w:rsidRDefault="00B97387" w:rsidP="00DF0347">
            <w:pPr>
              <w:pStyle w:val="a5"/>
              <w:jc w:val="left"/>
            </w:pPr>
            <w:r w:rsidRPr="00275D75">
              <w:t>2</w:t>
            </w:r>
            <w:r w:rsidRPr="00275D75">
              <w:rPr>
                <w:rFonts w:hint="eastAsia"/>
              </w:rPr>
              <w:t>、无形资产支付须对公转账或公务卡支付。</w:t>
            </w:r>
          </w:p>
        </w:tc>
      </w:tr>
      <w:tr w:rsidR="00B97387" w:rsidRPr="00275D75" w:rsidTr="00DF0347">
        <w:trPr>
          <w:trHeight w:val="284"/>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268" w:type="dxa"/>
            <w:shd w:val="clear" w:color="auto" w:fill="auto"/>
            <w:vAlign w:val="center"/>
          </w:tcPr>
          <w:p w:rsidR="00B97387" w:rsidRPr="00275D75" w:rsidRDefault="00B97387" w:rsidP="00DF0347">
            <w:pPr>
              <w:pStyle w:val="a5"/>
              <w:jc w:val="left"/>
            </w:pPr>
            <w:r w:rsidRPr="00275D75">
              <w:rPr>
                <w:rFonts w:hint="eastAsia"/>
              </w:rPr>
              <w:t>清单或经学校审核备案合同</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353"/>
          <w:jc w:val="center"/>
        </w:trPr>
        <w:tc>
          <w:tcPr>
            <w:tcW w:w="960" w:type="dxa"/>
            <w:vMerge w:val="restart"/>
            <w:shd w:val="clear" w:color="auto" w:fill="auto"/>
            <w:vAlign w:val="center"/>
          </w:tcPr>
          <w:p w:rsidR="00B97387" w:rsidRPr="00275D75" w:rsidRDefault="00B97387" w:rsidP="00DF0347">
            <w:pPr>
              <w:pStyle w:val="a5"/>
              <w:jc w:val="left"/>
            </w:pPr>
            <w:r w:rsidRPr="00275D75">
              <w:rPr>
                <w:rFonts w:hint="eastAsia"/>
              </w:rPr>
              <w:t>第二步</w:t>
            </w:r>
          </w:p>
        </w:tc>
        <w:tc>
          <w:tcPr>
            <w:tcW w:w="3118" w:type="dxa"/>
            <w:vMerge w:val="restart"/>
            <w:shd w:val="clear" w:color="auto" w:fill="auto"/>
            <w:vAlign w:val="center"/>
          </w:tcPr>
          <w:p w:rsidR="00B97387" w:rsidRPr="006F6A2A" w:rsidRDefault="00B97387" w:rsidP="00DF0347">
            <w:pPr>
              <w:pStyle w:val="a5"/>
              <w:jc w:val="left"/>
              <w:rPr>
                <w:spacing w:val="-5"/>
              </w:rPr>
            </w:pPr>
            <w:r w:rsidRPr="006F6A2A">
              <w:rPr>
                <w:rFonts w:hint="eastAsia"/>
                <w:spacing w:val="-5"/>
              </w:rPr>
              <w:t>信息门户→财经综合服务平台→网上报账系统→“资产报销”模块申报后打印网报单</w:t>
            </w:r>
          </w:p>
        </w:tc>
        <w:tc>
          <w:tcPr>
            <w:tcW w:w="2268" w:type="dxa"/>
            <w:shd w:val="clear" w:color="auto" w:fill="auto"/>
            <w:vAlign w:val="center"/>
          </w:tcPr>
          <w:p w:rsidR="00B97387" w:rsidRPr="00275D75" w:rsidRDefault="00B97387" w:rsidP="00DF0347">
            <w:pPr>
              <w:pStyle w:val="a5"/>
              <w:jc w:val="left"/>
            </w:pPr>
            <w:r w:rsidRPr="00275D75">
              <w:rPr>
                <w:rFonts w:hint="eastAsia"/>
              </w:rPr>
              <w:t>第一步材料</w:t>
            </w:r>
          </w:p>
        </w:tc>
        <w:tc>
          <w:tcPr>
            <w:tcW w:w="2773" w:type="dxa"/>
            <w:vMerge w:val="restart"/>
            <w:shd w:val="clear" w:color="auto" w:fill="auto"/>
            <w:vAlign w:val="center"/>
          </w:tcPr>
          <w:p w:rsidR="00B97387" w:rsidRPr="00275D75" w:rsidRDefault="00B97387" w:rsidP="00DF0347">
            <w:pPr>
              <w:pStyle w:val="a5"/>
              <w:jc w:val="left"/>
            </w:pPr>
          </w:p>
        </w:tc>
      </w:tr>
      <w:tr w:rsidR="00B97387" w:rsidRPr="00275D75" w:rsidTr="00DF0347">
        <w:trPr>
          <w:trHeight w:val="539"/>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268" w:type="dxa"/>
            <w:shd w:val="clear" w:color="auto" w:fill="auto"/>
            <w:vAlign w:val="center"/>
          </w:tcPr>
          <w:p w:rsidR="00B97387" w:rsidRPr="00275D75" w:rsidRDefault="00B97387" w:rsidP="00DF0347">
            <w:pPr>
              <w:pStyle w:val="a5"/>
              <w:jc w:val="left"/>
            </w:pPr>
            <w:r w:rsidRPr="00275D75">
              <w:rPr>
                <w:rFonts w:hint="eastAsia"/>
              </w:rPr>
              <w:t>资产处无形资产登记单财经处留存联</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960" w:type="dxa"/>
            <w:vMerge w:val="restart"/>
            <w:shd w:val="clear" w:color="auto" w:fill="auto"/>
            <w:vAlign w:val="center"/>
          </w:tcPr>
          <w:p w:rsidR="00B97387" w:rsidRPr="00275D75" w:rsidRDefault="00B97387" w:rsidP="00DF0347">
            <w:pPr>
              <w:pStyle w:val="a5"/>
              <w:jc w:val="left"/>
            </w:pPr>
            <w:r w:rsidRPr="00275D75">
              <w:rPr>
                <w:rFonts w:hint="eastAsia"/>
              </w:rPr>
              <w:t>第三步</w:t>
            </w:r>
          </w:p>
        </w:tc>
        <w:tc>
          <w:tcPr>
            <w:tcW w:w="3118" w:type="dxa"/>
            <w:vMerge w:val="restart"/>
            <w:shd w:val="clear" w:color="auto" w:fill="auto"/>
            <w:vAlign w:val="center"/>
          </w:tcPr>
          <w:p w:rsidR="00B97387" w:rsidRPr="00275D75" w:rsidRDefault="00B97387" w:rsidP="00DF0347">
            <w:pPr>
              <w:pStyle w:val="a5"/>
              <w:jc w:val="left"/>
            </w:pPr>
            <w:r w:rsidRPr="00275D75">
              <w:rPr>
                <w:rFonts w:hint="eastAsia"/>
              </w:rPr>
              <w:t>财经处报账大厅派单处交单</w:t>
            </w:r>
          </w:p>
        </w:tc>
        <w:tc>
          <w:tcPr>
            <w:tcW w:w="2268" w:type="dxa"/>
            <w:shd w:val="clear" w:color="auto" w:fill="auto"/>
            <w:vAlign w:val="center"/>
          </w:tcPr>
          <w:p w:rsidR="00B97387" w:rsidRPr="00275D75" w:rsidRDefault="00B97387" w:rsidP="00DF0347">
            <w:pPr>
              <w:pStyle w:val="a5"/>
              <w:jc w:val="left"/>
            </w:pPr>
            <w:r w:rsidRPr="00275D75">
              <w:rPr>
                <w:rFonts w:hint="eastAsia"/>
              </w:rPr>
              <w:t>第二步材料</w:t>
            </w:r>
          </w:p>
        </w:tc>
        <w:tc>
          <w:tcPr>
            <w:tcW w:w="2773" w:type="dxa"/>
            <w:vMerge w:val="restart"/>
            <w:shd w:val="clear" w:color="auto" w:fill="auto"/>
            <w:vAlign w:val="center"/>
          </w:tcPr>
          <w:p w:rsidR="00B97387" w:rsidRPr="00275D75" w:rsidRDefault="00B97387" w:rsidP="00DF0347">
            <w:pPr>
              <w:pStyle w:val="a5"/>
              <w:jc w:val="left"/>
            </w:pPr>
            <w:r w:rsidRPr="00275D75">
              <w:t>1</w:t>
            </w:r>
            <w:r w:rsidRPr="00275D75">
              <w:rPr>
                <w:rFonts w:hint="eastAsia"/>
              </w:rPr>
              <w:t>、保留《接单凭条》</w:t>
            </w:r>
          </w:p>
          <w:p w:rsidR="00B97387" w:rsidRPr="00275D75" w:rsidRDefault="00B97387" w:rsidP="00DF0347">
            <w:pPr>
              <w:pStyle w:val="a5"/>
              <w:jc w:val="left"/>
            </w:pPr>
            <w:r w:rsidRPr="00275D75">
              <w:t>2</w:t>
            </w:r>
            <w:r w:rsidRPr="00275D75">
              <w:rPr>
                <w:rFonts w:hint="eastAsia"/>
              </w:rPr>
              <w:t>、加急事项提前告知</w:t>
            </w:r>
          </w:p>
        </w:tc>
      </w:tr>
      <w:tr w:rsidR="00B97387" w:rsidRPr="00275D75" w:rsidTr="00DF0347">
        <w:trPr>
          <w:trHeight w:val="284"/>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268" w:type="dxa"/>
            <w:shd w:val="clear" w:color="auto" w:fill="auto"/>
            <w:vAlign w:val="center"/>
          </w:tcPr>
          <w:p w:rsidR="00B97387" w:rsidRPr="00275D75" w:rsidRDefault="00B97387" w:rsidP="00DF0347">
            <w:pPr>
              <w:pStyle w:val="a5"/>
              <w:jc w:val="left"/>
            </w:pPr>
            <w:r w:rsidRPr="00275D75">
              <w:rPr>
                <w:rFonts w:hint="eastAsia"/>
              </w:rPr>
              <w:t>签字审批后的借款网报单</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jc w:val="left"/>
            </w:pPr>
            <w:r w:rsidRPr="00275D75">
              <w:rPr>
                <w:rFonts w:hint="eastAsia"/>
              </w:rPr>
              <w:t>第四步</w:t>
            </w:r>
          </w:p>
        </w:tc>
        <w:tc>
          <w:tcPr>
            <w:tcW w:w="3118" w:type="dxa"/>
            <w:shd w:val="clear" w:color="auto" w:fill="auto"/>
            <w:vAlign w:val="center"/>
          </w:tcPr>
          <w:p w:rsidR="00B97387" w:rsidRPr="00275D75" w:rsidRDefault="00B97387" w:rsidP="00DF0347">
            <w:pPr>
              <w:pStyle w:val="a5"/>
              <w:jc w:val="left"/>
            </w:pPr>
            <w:r w:rsidRPr="00275D75">
              <w:rPr>
                <w:rFonts w:hint="eastAsia"/>
              </w:rPr>
              <w:t>按照《接单凭条》信息到指定窗口交单</w:t>
            </w:r>
          </w:p>
        </w:tc>
        <w:tc>
          <w:tcPr>
            <w:tcW w:w="2268" w:type="dxa"/>
            <w:shd w:val="clear" w:color="auto" w:fill="auto"/>
            <w:vAlign w:val="center"/>
          </w:tcPr>
          <w:p w:rsidR="00B97387" w:rsidRPr="00275D75" w:rsidRDefault="00B97387" w:rsidP="00DF0347">
            <w:pPr>
              <w:pStyle w:val="a5"/>
              <w:jc w:val="left"/>
            </w:pPr>
            <w:r w:rsidRPr="00275D75">
              <w:rPr>
                <w:rFonts w:hint="eastAsia"/>
              </w:rPr>
              <w:t>以上所有材料</w:t>
            </w:r>
          </w:p>
        </w:tc>
        <w:tc>
          <w:tcPr>
            <w:tcW w:w="2773" w:type="dxa"/>
            <w:shd w:val="clear" w:color="auto" w:fill="auto"/>
            <w:vAlign w:val="center"/>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①我校的无形资产依据《北京师范大学无形资产管理暂行办法》（师国资发</w:t>
      </w:r>
      <w:r w:rsidRPr="00275D75">
        <w:t>[2017]03</w:t>
      </w:r>
      <w:r w:rsidRPr="00275D75">
        <w:rPr>
          <w:rFonts w:hint="eastAsia"/>
        </w:rPr>
        <w:t>号）进行管理，由</w:t>
      </w:r>
      <w:r w:rsidRPr="00275D75">
        <w:rPr>
          <w:rFonts w:hint="eastAsia"/>
          <w:lang w:val="zh-TW" w:eastAsia="zh-TW"/>
        </w:rPr>
        <w:t>国有资产管理处</w:t>
      </w:r>
      <w:r w:rsidRPr="00275D75">
        <w:rPr>
          <w:rFonts w:hint="eastAsia"/>
        </w:rPr>
        <w:t>负责无形资产的认定。</w:t>
      </w:r>
    </w:p>
    <w:p w:rsidR="00B97387" w:rsidRPr="00275D75" w:rsidRDefault="00B97387" w:rsidP="00B97387">
      <w:pPr>
        <w:pStyle w:val="a7"/>
        <w:ind w:firstLine="420"/>
      </w:pPr>
      <w:r w:rsidRPr="00275D75">
        <w:rPr>
          <w:rFonts w:hint="eastAsia"/>
        </w:rPr>
        <w:t>②该报销流程只针对外购的且能以货币价值计量的由</w:t>
      </w:r>
      <w:r w:rsidRPr="00275D75">
        <w:rPr>
          <w:rFonts w:hint="eastAsia"/>
          <w:lang w:val="zh-TW" w:eastAsia="zh-TW"/>
        </w:rPr>
        <w:t>国有资产管理处</w:t>
      </w:r>
      <w:r w:rsidRPr="00275D75">
        <w:rPr>
          <w:rFonts w:hint="eastAsia"/>
        </w:rPr>
        <w:t>认定的无形资产，包括各类软件、教学课件、网络平台开发、数据服务等。</w:t>
      </w:r>
    </w:p>
    <w:p w:rsidR="00B97387" w:rsidRPr="00710F86" w:rsidRDefault="00B97387" w:rsidP="00B97387">
      <w:pPr>
        <w:ind w:firstLine="480"/>
      </w:pPr>
    </w:p>
    <w:p w:rsidR="00B97387" w:rsidRPr="00275D75" w:rsidRDefault="00B97387" w:rsidP="00B97387">
      <w:pPr>
        <w:pStyle w:val="2"/>
        <w:pageBreakBefore/>
        <w:spacing w:before="468" w:after="468"/>
        <w:rPr>
          <w:rFonts w:hint="eastAsia"/>
        </w:rPr>
      </w:pPr>
      <w:r w:rsidRPr="00275D75">
        <w:rPr>
          <w:rFonts w:hint="eastAsia"/>
        </w:rPr>
        <w:lastRenderedPageBreak/>
        <w:t>维修（护）费</w:t>
      </w:r>
    </w:p>
    <w:p w:rsidR="00B97387" w:rsidRPr="00275D75" w:rsidRDefault="00B97387" w:rsidP="00B97387">
      <w:pPr>
        <w:pStyle w:val="a6"/>
        <w:spacing w:before="156"/>
        <w:rPr>
          <w:rFonts w:hint="eastAsia"/>
          <w:b/>
        </w:rPr>
      </w:pPr>
      <w:r w:rsidRPr="00275D75">
        <w:rPr>
          <w:rFonts w:hint="eastAsia"/>
        </w:rPr>
        <w:t>维修（护）费报销流程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3"/>
        <w:gridCol w:w="3095"/>
        <w:gridCol w:w="2193"/>
        <w:gridCol w:w="2126"/>
      </w:tblGrid>
      <w:tr w:rsidR="00B97387" w:rsidRPr="00275D75" w:rsidTr="00DF0347">
        <w:trPr>
          <w:trHeight w:val="284"/>
          <w:jc w:val="center"/>
        </w:trPr>
        <w:tc>
          <w:tcPr>
            <w:tcW w:w="694" w:type="dxa"/>
            <w:shd w:val="clear" w:color="auto" w:fill="auto"/>
            <w:vAlign w:val="center"/>
          </w:tcPr>
          <w:p w:rsidR="00B97387" w:rsidRPr="00275D75" w:rsidRDefault="00B97387" w:rsidP="00DF0347">
            <w:pPr>
              <w:pStyle w:val="a5"/>
            </w:pPr>
            <w:r w:rsidRPr="00275D75">
              <w:rPr>
                <w:rFonts w:hint="eastAsia"/>
              </w:rPr>
              <w:t>步骤</w:t>
            </w:r>
          </w:p>
        </w:tc>
        <w:tc>
          <w:tcPr>
            <w:tcW w:w="3526" w:type="dxa"/>
            <w:shd w:val="clear" w:color="auto" w:fill="auto"/>
            <w:vAlign w:val="center"/>
          </w:tcPr>
          <w:p w:rsidR="00B97387" w:rsidRPr="00275D75" w:rsidRDefault="00B97387" w:rsidP="00DF0347">
            <w:pPr>
              <w:pStyle w:val="a5"/>
            </w:pPr>
            <w:r w:rsidRPr="00275D75">
              <w:rPr>
                <w:rFonts w:hint="eastAsia"/>
              </w:rPr>
              <w:t>流程</w:t>
            </w:r>
          </w:p>
        </w:tc>
        <w:tc>
          <w:tcPr>
            <w:tcW w:w="2488" w:type="dxa"/>
            <w:shd w:val="clear" w:color="auto" w:fill="auto"/>
            <w:vAlign w:val="center"/>
          </w:tcPr>
          <w:p w:rsidR="00B97387" w:rsidRPr="00275D75" w:rsidRDefault="00B97387" w:rsidP="00DF0347">
            <w:pPr>
              <w:pStyle w:val="a5"/>
            </w:pPr>
            <w:r w:rsidRPr="00275D75">
              <w:rPr>
                <w:rFonts w:hint="eastAsia"/>
              </w:rPr>
              <w:t>所需材料</w:t>
            </w:r>
          </w:p>
        </w:tc>
        <w:tc>
          <w:tcPr>
            <w:tcW w:w="2411" w:type="dxa"/>
            <w:shd w:val="clear" w:color="auto" w:fill="auto"/>
            <w:vAlign w:val="center"/>
          </w:tcPr>
          <w:p w:rsidR="00B97387" w:rsidRPr="00275D75" w:rsidRDefault="00B97387" w:rsidP="00DF0347">
            <w:pPr>
              <w:pStyle w:val="a5"/>
            </w:pPr>
            <w:r w:rsidRPr="00275D75">
              <w:rPr>
                <w:rFonts w:hint="eastAsia"/>
              </w:rPr>
              <w:t>注意事项</w:t>
            </w:r>
          </w:p>
        </w:tc>
      </w:tr>
      <w:tr w:rsidR="00B97387" w:rsidRPr="00275D75" w:rsidTr="00DF0347">
        <w:trPr>
          <w:trHeight w:val="539"/>
          <w:jc w:val="center"/>
        </w:trPr>
        <w:tc>
          <w:tcPr>
            <w:tcW w:w="694" w:type="dxa"/>
            <w:vMerge w:val="restart"/>
            <w:shd w:val="clear" w:color="auto" w:fill="auto"/>
            <w:vAlign w:val="center"/>
          </w:tcPr>
          <w:p w:rsidR="00B97387" w:rsidRPr="00275D75" w:rsidRDefault="00B97387" w:rsidP="00DF0347">
            <w:pPr>
              <w:pStyle w:val="a5"/>
              <w:jc w:val="left"/>
            </w:pPr>
            <w:r w:rsidRPr="00275D75">
              <w:rPr>
                <w:rFonts w:hint="eastAsia"/>
              </w:rPr>
              <w:t>第一步</w:t>
            </w:r>
          </w:p>
        </w:tc>
        <w:tc>
          <w:tcPr>
            <w:tcW w:w="3526" w:type="dxa"/>
            <w:vMerge w:val="restart"/>
            <w:shd w:val="clear" w:color="auto" w:fill="auto"/>
            <w:vAlign w:val="center"/>
          </w:tcPr>
          <w:p w:rsidR="00B97387" w:rsidRPr="00275D75" w:rsidRDefault="00B97387" w:rsidP="00DF0347">
            <w:pPr>
              <w:pStyle w:val="a5"/>
              <w:jc w:val="left"/>
            </w:pPr>
            <w:r w:rsidRPr="00275D75">
              <w:rPr>
                <w:rFonts w:hint="eastAsia"/>
              </w:rPr>
              <w:t>信息门户→财经综合服务平台→网上报账系统→“日常报销”模块→“维修（护）费”子项目申报后打印网报单</w:t>
            </w:r>
          </w:p>
        </w:tc>
        <w:tc>
          <w:tcPr>
            <w:tcW w:w="2488" w:type="dxa"/>
            <w:shd w:val="clear" w:color="auto" w:fill="auto"/>
            <w:vAlign w:val="center"/>
          </w:tcPr>
          <w:p w:rsidR="00B97387" w:rsidRPr="00275D75" w:rsidRDefault="00B97387" w:rsidP="00DF0347">
            <w:pPr>
              <w:pStyle w:val="a5"/>
              <w:jc w:val="left"/>
            </w:pPr>
            <w:r w:rsidRPr="00275D75">
              <w:rPr>
                <w:rFonts w:hint="eastAsia"/>
              </w:rPr>
              <w:t>发票</w:t>
            </w:r>
          </w:p>
        </w:tc>
        <w:tc>
          <w:tcPr>
            <w:tcW w:w="2411" w:type="dxa"/>
            <w:vMerge w:val="restart"/>
            <w:shd w:val="clear" w:color="auto" w:fill="auto"/>
            <w:vAlign w:val="center"/>
          </w:tcPr>
          <w:p w:rsidR="00B97387" w:rsidRPr="00275D75" w:rsidRDefault="00B97387" w:rsidP="00DF0347">
            <w:pPr>
              <w:pStyle w:val="a5"/>
              <w:jc w:val="left"/>
            </w:pPr>
          </w:p>
        </w:tc>
      </w:tr>
      <w:tr w:rsidR="00B97387" w:rsidRPr="00275D75" w:rsidTr="00DF0347">
        <w:trPr>
          <w:trHeight w:val="539"/>
          <w:jc w:val="center"/>
        </w:trPr>
        <w:tc>
          <w:tcPr>
            <w:tcW w:w="694" w:type="dxa"/>
            <w:vMerge/>
            <w:shd w:val="clear" w:color="auto" w:fill="auto"/>
            <w:vAlign w:val="center"/>
          </w:tcPr>
          <w:p w:rsidR="00B97387" w:rsidRPr="00275D75" w:rsidRDefault="00B97387" w:rsidP="00DF0347">
            <w:pPr>
              <w:pStyle w:val="a5"/>
              <w:jc w:val="left"/>
            </w:pPr>
          </w:p>
        </w:tc>
        <w:tc>
          <w:tcPr>
            <w:tcW w:w="3526" w:type="dxa"/>
            <w:vMerge/>
            <w:shd w:val="clear" w:color="auto" w:fill="auto"/>
            <w:vAlign w:val="center"/>
          </w:tcPr>
          <w:p w:rsidR="00B97387" w:rsidRPr="00275D75" w:rsidRDefault="00B97387" w:rsidP="00DF0347">
            <w:pPr>
              <w:pStyle w:val="a5"/>
              <w:jc w:val="left"/>
            </w:pPr>
          </w:p>
        </w:tc>
        <w:tc>
          <w:tcPr>
            <w:tcW w:w="2488" w:type="dxa"/>
            <w:shd w:val="clear" w:color="auto" w:fill="auto"/>
            <w:vAlign w:val="center"/>
          </w:tcPr>
          <w:p w:rsidR="00B97387" w:rsidRPr="00275D75" w:rsidRDefault="00B97387" w:rsidP="00DF0347">
            <w:pPr>
              <w:pStyle w:val="a5"/>
              <w:jc w:val="left"/>
            </w:pPr>
            <w:r w:rsidRPr="00275D75">
              <w:rPr>
                <w:rFonts w:hint="eastAsia"/>
              </w:rPr>
              <w:t>维修清单或经校办审核备案的合同原件</w:t>
            </w:r>
          </w:p>
        </w:tc>
        <w:tc>
          <w:tcPr>
            <w:tcW w:w="2411"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694" w:type="dxa"/>
            <w:vMerge w:val="restart"/>
            <w:shd w:val="clear" w:color="auto" w:fill="auto"/>
            <w:vAlign w:val="center"/>
          </w:tcPr>
          <w:p w:rsidR="00B97387" w:rsidRPr="00275D75" w:rsidRDefault="00B97387" w:rsidP="00DF0347">
            <w:pPr>
              <w:pStyle w:val="a5"/>
              <w:jc w:val="left"/>
            </w:pPr>
            <w:r w:rsidRPr="00275D75">
              <w:rPr>
                <w:rFonts w:hint="eastAsia"/>
              </w:rPr>
              <w:t>第二步</w:t>
            </w:r>
          </w:p>
        </w:tc>
        <w:tc>
          <w:tcPr>
            <w:tcW w:w="3526" w:type="dxa"/>
            <w:vMerge w:val="restart"/>
            <w:shd w:val="clear" w:color="auto" w:fill="auto"/>
            <w:vAlign w:val="center"/>
          </w:tcPr>
          <w:p w:rsidR="00B97387" w:rsidRPr="00275D75" w:rsidRDefault="00B97387" w:rsidP="00DF0347">
            <w:pPr>
              <w:pStyle w:val="a5"/>
              <w:jc w:val="left"/>
            </w:pPr>
            <w:r w:rsidRPr="00275D75">
              <w:rPr>
                <w:rFonts w:hint="eastAsia"/>
              </w:rPr>
              <w:t>财经处报账大厅派单处交单</w:t>
            </w:r>
          </w:p>
        </w:tc>
        <w:tc>
          <w:tcPr>
            <w:tcW w:w="2488" w:type="dxa"/>
            <w:shd w:val="clear" w:color="auto" w:fill="auto"/>
            <w:vAlign w:val="center"/>
          </w:tcPr>
          <w:p w:rsidR="00B97387" w:rsidRPr="00275D75" w:rsidRDefault="00B97387" w:rsidP="00DF0347">
            <w:pPr>
              <w:pStyle w:val="a5"/>
              <w:jc w:val="left"/>
            </w:pPr>
            <w:r w:rsidRPr="00275D75">
              <w:rPr>
                <w:rFonts w:hint="eastAsia"/>
              </w:rPr>
              <w:t>第一步材料</w:t>
            </w:r>
          </w:p>
        </w:tc>
        <w:tc>
          <w:tcPr>
            <w:tcW w:w="2411" w:type="dxa"/>
            <w:vMerge w:val="restart"/>
            <w:shd w:val="clear" w:color="auto" w:fill="auto"/>
            <w:vAlign w:val="center"/>
          </w:tcPr>
          <w:p w:rsidR="00B97387" w:rsidRPr="00275D75" w:rsidRDefault="00B97387" w:rsidP="00DF0347">
            <w:pPr>
              <w:pStyle w:val="a5"/>
              <w:jc w:val="left"/>
            </w:pPr>
            <w:r w:rsidRPr="00275D75">
              <w:t>1</w:t>
            </w:r>
            <w:r w:rsidRPr="00275D75">
              <w:rPr>
                <w:rFonts w:hint="eastAsia"/>
              </w:rPr>
              <w:t>、保留《接单凭条》</w:t>
            </w:r>
          </w:p>
          <w:p w:rsidR="00B97387" w:rsidRPr="00275D75" w:rsidRDefault="00B97387" w:rsidP="00DF0347">
            <w:pPr>
              <w:pStyle w:val="a5"/>
              <w:jc w:val="left"/>
            </w:pPr>
            <w:r w:rsidRPr="00275D75">
              <w:t>2</w:t>
            </w:r>
            <w:r w:rsidRPr="00275D75">
              <w:rPr>
                <w:rFonts w:hint="eastAsia"/>
              </w:rPr>
              <w:t>、加急事项提前告知</w:t>
            </w:r>
          </w:p>
        </w:tc>
      </w:tr>
      <w:tr w:rsidR="00B97387" w:rsidRPr="00275D75" w:rsidTr="00DF0347">
        <w:trPr>
          <w:trHeight w:val="284"/>
          <w:jc w:val="center"/>
        </w:trPr>
        <w:tc>
          <w:tcPr>
            <w:tcW w:w="694" w:type="dxa"/>
            <w:vMerge/>
            <w:shd w:val="clear" w:color="auto" w:fill="auto"/>
            <w:vAlign w:val="center"/>
          </w:tcPr>
          <w:p w:rsidR="00B97387" w:rsidRPr="00275D75" w:rsidRDefault="00B97387" w:rsidP="00DF0347">
            <w:pPr>
              <w:pStyle w:val="a5"/>
              <w:jc w:val="left"/>
            </w:pPr>
          </w:p>
        </w:tc>
        <w:tc>
          <w:tcPr>
            <w:tcW w:w="3526" w:type="dxa"/>
            <w:vMerge/>
            <w:shd w:val="clear" w:color="auto" w:fill="auto"/>
            <w:vAlign w:val="center"/>
          </w:tcPr>
          <w:p w:rsidR="00B97387" w:rsidRPr="00275D75" w:rsidRDefault="00B97387" w:rsidP="00DF0347">
            <w:pPr>
              <w:pStyle w:val="a5"/>
              <w:jc w:val="left"/>
            </w:pPr>
          </w:p>
        </w:tc>
        <w:tc>
          <w:tcPr>
            <w:tcW w:w="2488" w:type="dxa"/>
            <w:shd w:val="clear" w:color="auto" w:fill="auto"/>
            <w:vAlign w:val="center"/>
          </w:tcPr>
          <w:p w:rsidR="00B97387" w:rsidRPr="00275D75" w:rsidRDefault="00B97387" w:rsidP="00DF0347">
            <w:pPr>
              <w:pStyle w:val="a5"/>
              <w:jc w:val="left"/>
            </w:pPr>
            <w:r w:rsidRPr="00275D75">
              <w:rPr>
                <w:rFonts w:hint="eastAsia"/>
              </w:rPr>
              <w:t>签字审批后的网报单</w:t>
            </w:r>
          </w:p>
        </w:tc>
        <w:tc>
          <w:tcPr>
            <w:tcW w:w="2411"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694" w:type="dxa"/>
            <w:shd w:val="clear" w:color="auto" w:fill="auto"/>
            <w:vAlign w:val="center"/>
          </w:tcPr>
          <w:p w:rsidR="00B97387" w:rsidRPr="00275D75" w:rsidRDefault="00B97387" w:rsidP="00DF0347">
            <w:pPr>
              <w:pStyle w:val="a5"/>
              <w:jc w:val="left"/>
            </w:pPr>
            <w:r w:rsidRPr="00275D75">
              <w:rPr>
                <w:rFonts w:hint="eastAsia"/>
              </w:rPr>
              <w:t>第三步</w:t>
            </w:r>
          </w:p>
        </w:tc>
        <w:tc>
          <w:tcPr>
            <w:tcW w:w="3526" w:type="dxa"/>
            <w:shd w:val="clear" w:color="auto" w:fill="auto"/>
            <w:vAlign w:val="center"/>
          </w:tcPr>
          <w:p w:rsidR="00B97387" w:rsidRPr="00275D75" w:rsidRDefault="00B97387" w:rsidP="00DF0347">
            <w:pPr>
              <w:pStyle w:val="a5"/>
              <w:jc w:val="left"/>
            </w:pPr>
            <w:r w:rsidRPr="00275D75">
              <w:rPr>
                <w:rFonts w:hint="eastAsia"/>
              </w:rPr>
              <w:t>按照《接单凭条》信息到指定窗口交单</w:t>
            </w:r>
          </w:p>
        </w:tc>
        <w:tc>
          <w:tcPr>
            <w:tcW w:w="2488" w:type="dxa"/>
            <w:shd w:val="clear" w:color="auto" w:fill="auto"/>
            <w:vAlign w:val="center"/>
          </w:tcPr>
          <w:p w:rsidR="00B97387" w:rsidRPr="00275D75" w:rsidRDefault="00B97387" w:rsidP="00DF0347">
            <w:pPr>
              <w:pStyle w:val="a5"/>
              <w:jc w:val="left"/>
            </w:pPr>
            <w:r w:rsidRPr="00275D75">
              <w:rPr>
                <w:rFonts w:hint="eastAsia"/>
              </w:rPr>
              <w:t>以上所有材料</w:t>
            </w:r>
          </w:p>
        </w:tc>
        <w:tc>
          <w:tcPr>
            <w:tcW w:w="2411" w:type="dxa"/>
            <w:shd w:val="clear" w:color="auto" w:fill="auto"/>
            <w:vAlign w:val="center"/>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ascii="Calibri" w:hAnsi="Calibri" w:cs="Calibri"/>
        </w:rPr>
        <w:t>①</w:t>
      </w:r>
      <w:r w:rsidRPr="00275D75">
        <w:rPr>
          <w:rFonts w:hint="eastAsia"/>
        </w:rPr>
        <w:t>房屋修缮类（室内）必须有北京师范大学公用房屋装修改造申请表。</w:t>
      </w:r>
    </w:p>
    <w:p w:rsidR="00B97387" w:rsidRPr="00275D75" w:rsidRDefault="00B97387" w:rsidP="00B97387">
      <w:pPr>
        <w:pStyle w:val="a7"/>
        <w:ind w:firstLine="420"/>
      </w:pPr>
      <w:r w:rsidRPr="00275D75">
        <w:rPr>
          <w:rFonts w:hint="eastAsia"/>
        </w:rPr>
        <w:t>②维修的设备为固定资产并更换或添加配件，须到</w:t>
      </w:r>
      <w:r w:rsidRPr="00275D75">
        <w:rPr>
          <w:rFonts w:hint="eastAsia"/>
          <w:lang w:val="zh-TW" w:eastAsia="zh-TW"/>
        </w:rPr>
        <w:t>国有资产管理处</w:t>
      </w:r>
      <w:r w:rsidRPr="00275D75">
        <w:rPr>
          <w:rFonts w:hint="eastAsia"/>
        </w:rPr>
        <w:t>办理维修登记手续或固定资产增值手续。</w:t>
      </w:r>
    </w:p>
    <w:p w:rsidR="00B97387" w:rsidRPr="00275D75" w:rsidRDefault="00B97387" w:rsidP="00B97387">
      <w:pPr>
        <w:pStyle w:val="2"/>
        <w:spacing w:before="468" w:after="468"/>
        <w:rPr>
          <w:rFonts w:hint="eastAsia"/>
        </w:rPr>
      </w:pPr>
      <w:r w:rsidRPr="00275D75">
        <w:rPr>
          <w:rFonts w:hint="eastAsia"/>
        </w:rPr>
        <w:t>物业管理费</w:t>
      </w:r>
    </w:p>
    <w:p w:rsidR="00B97387" w:rsidRPr="00275D75" w:rsidRDefault="00B97387" w:rsidP="00B97387">
      <w:pPr>
        <w:pStyle w:val="a6"/>
        <w:spacing w:before="156"/>
        <w:rPr>
          <w:rFonts w:hint="eastAsia"/>
          <w:b/>
        </w:rPr>
      </w:pPr>
      <w:r w:rsidRPr="00275D75">
        <w:rPr>
          <w:rFonts w:hint="eastAsia"/>
        </w:rPr>
        <w:t>办公物业管理费报销流程</w:t>
      </w:r>
    </w:p>
    <w:tbl>
      <w:tblPr>
        <w:tblW w:w="49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716"/>
        <w:gridCol w:w="2580"/>
        <w:gridCol w:w="2163"/>
        <w:gridCol w:w="2754"/>
      </w:tblGrid>
      <w:tr w:rsidR="00B97387" w:rsidRPr="00275D75" w:rsidTr="00DF0347">
        <w:trPr>
          <w:trHeight w:val="284"/>
          <w:jc w:val="center"/>
        </w:trPr>
        <w:tc>
          <w:tcPr>
            <w:tcW w:w="792" w:type="dxa"/>
            <w:shd w:val="clear" w:color="auto" w:fill="auto"/>
            <w:vAlign w:val="center"/>
            <w:hideMark/>
          </w:tcPr>
          <w:p w:rsidR="00B97387" w:rsidRPr="00275D75" w:rsidRDefault="00B97387" w:rsidP="00DF0347">
            <w:pPr>
              <w:pStyle w:val="a5"/>
            </w:pPr>
            <w:r w:rsidRPr="00275D75">
              <w:rPr>
                <w:rFonts w:hint="eastAsia"/>
              </w:rPr>
              <w:t>步骤</w:t>
            </w:r>
          </w:p>
        </w:tc>
        <w:tc>
          <w:tcPr>
            <w:tcW w:w="2876" w:type="dxa"/>
            <w:shd w:val="clear" w:color="auto" w:fill="auto"/>
            <w:vAlign w:val="center"/>
            <w:hideMark/>
          </w:tcPr>
          <w:p w:rsidR="00B97387" w:rsidRPr="00275D75" w:rsidRDefault="00B97387" w:rsidP="00DF0347">
            <w:pPr>
              <w:pStyle w:val="a5"/>
            </w:pPr>
            <w:r w:rsidRPr="00275D75">
              <w:rPr>
                <w:rFonts w:hint="eastAsia"/>
              </w:rPr>
              <w:t>流程</w:t>
            </w:r>
          </w:p>
        </w:tc>
        <w:tc>
          <w:tcPr>
            <w:tcW w:w="2410" w:type="dxa"/>
            <w:shd w:val="clear" w:color="auto" w:fill="auto"/>
            <w:vAlign w:val="center"/>
            <w:hideMark/>
          </w:tcPr>
          <w:p w:rsidR="00B97387" w:rsidRPr="00275D75" w:rsidRDefault="00B97387" w:rsidP="00DF0347">
            <w:pPr>
              <w:pStyle w:val="a5"/>
            </w:pPr>
            <w:r w:rsidRPr="00275D75">
              <w:rPr>
                <w:rFonts w:hint="eastAsia"/>
              </w:rPr>
              <w:t>所需材料</w:t>
            </w:r>
          </w:p>
        </w:tc>
        <w:tc>
          <w:tcPr>
            <w:tcW w:w="3071" w:type="dxa"/>
            <w:shd w:val="clear" w:color="auto" w:fill="auto"/>
            <w:vAlign w:val="center"/>
            <w:hideMark/>
          </w:tcPr>
          <w:p w:rsidR="00B97387" w:rsidRPr="00275D75" w:rsidRDefault="00B97387" w:rsidP="00DF0347">
            <w:pPr>
              <w:pStyle w:val="a5"/>
            </w:pPr>
            <w:r w:rsidRPr="00275D75">
              <w:rPr>
                <w:rFonts w:hint="eastAsia"/>
              </w:rPr>
              <w:t>注意事项</w:t>
            </w:r>
          </w:p>
        </w:tc>
      </w:tr>
      <w:tr w:rsidR="00B97387" w:rsidRPr="00275D75" w:rsidTr="00DF0347">
        <w:trPr>
          <w:trHeight w:val="284"/>
          <w:jc w:val="center"/>
        </w:trPr>
        <w:tc>
          <w:tcPr>
            <w:tcW w:w="792" w:type="dxa"/>
            <w:vMerge w:val="restart"/>
            <w:shd w:val="clear" w:color="auto" w:fill="auto"/>
            <w:vAlign w:val="center"/>
            <w:hideMark/>
          </w:tcPr>
          <w:p w:rsidR="00B97387" w:rsidRPr="00275D75" w:rsidRDefault="00B97387" w:rsidP="00DF0347">
            <w:pPr>
              <w:pStyle w:val="a5"/>
              <w:jc w:val="left"/>
            </w:pPr>
            <w:r w:rsidRPr="00275D75">
              <w:rPr>
                <w:rFonts w:hint="eastAsia"/>
              </w:rPr>
              <w:t>第一步</w:t>
            </w:r>
          </w:p>
        </w:tc>
        <w:tc>
          <w:tcPr>
            <w:tcW w:w="2876" w:type="dxa"/>
            <w:vMerge w:val="restart"/>
            <w:shd w:val="clear" w:color="auto" w:fill="auto"/>
            <w:vAlign w:val="center"/>
            <w:hideMark/>
          </w:tcPr>
          <w:p w:rsidR="00B97387" w:rsidRPr="00275D75" w:rsidRDefault="00B97387" w:rsidP="00DF0347">
            <w:pPr>
              <w:pStyle w:val="a5"/>
              <w:jc w:val="left"/>
            </w:pPr>
            <w:r w:rsidRPr="00275D75">
              <w:rPr>
                <w:rFonts w:hint="eastAsia"/>
              </w:rPr>
              <w:t>信息门户→财经综合服务平台→网上报账系统→“日常报销”模块→“物业管理费”子项目申报后打印网报单</w:t>
            </w:r>
          </w:p>
        </w:tc>
        <w:tc>
          <w:tcPr>
            <w:tcW w:w="2410" w:type="dxa"/>
            <w:shd w:val="clear" w:color="auto" w:fill="auto"/>
            <w:vAlign w:val="center"/>
            <w:hideMark/>
          </w:tcPr>
          <w:p w:rsidR="00B97387" w:rsidRPr="00275D75" w:rsidRDefault="00B97387" w:rsidP="00DF0347">
            <w:pPr>
              <w:pStyle w:val="a5"/>
              <w:jc w:val="left"/>
            </w:pPr>
            <w:r w:rsidRPr="00275D75">
              <w:rPr>
                <w:rFonts w:hint="eastAsia"/>
              </w:rPr>
              <w:t>发票</w:t>
            </w:r>
          </w:p>
        </w:tc>
        <w:tc>
          <w:tcPr>
            <w:tcW w:w="3071" w:type="dxa"/>
            <w:vMerge w:val="restart"/>
            <w:shd w:val="clear" w:color="auto" w:fill="auto"/>
            <w:vAlign w:val="center"/>
            <w:hideMark/>
          </w:tcPr>
          <w:p w:rsidR="00B97387" w:rsidRPr="00275D75" w:rsidRDefault="00B97387" w:rsidP="00DF0347">
            <w:pPr>
              <w:pStyle w:val="a5"/>
              <w:jc w:val="left"/>
            </w:pPr>
            <w:r w:rsidRPr="00275D75">
              <w:t>校内转账须由校内提供物业服务单位在网报单上加盖公章。</w:t>
            </w:r>
            <w:r w:rsidRPr="00275D75">
              <w:br/>
            </w:r>
          </w:p>
        </w:tc>
      </w:tr>
      <w:tr w:rsidR="00B97387" w:rsidRPr="00275D75" w:rsidTr="00DF0347">
        <w:trPr>
          <w:trHeight w:val="284"/>
          <w:jc w:val="center"/>
        </w:trPr>
        <w:tc>
          <w:tcPr>
            <w:tcW w:w="792" w:type="dxa"/>
            <w:vMerge/>
            <w:shd w:val="clear" w:color="auto" w:fill="auto"/>
            <w:vAlign w:val="center"/>
          </w:tcPr>
          <w:p w:rsidR="00B97387" w:rsidRPr="00275D75" w:rsidRDefault="00B97387" w:rsidP="00DF0347">
            <w:pPr>
              <w:pStyle w:val="a5"/>
              <w:jc w:val="left"/>
            </w:pPr>
          </w:p>
        </w:tc>
        <w:tc>
          <w:tcPr>
            <w:tcW w:w="2876" w:type="dxa"/>
            <w:vMerge/>
            <w:shd w:val="clear" w:color="auto" w:fill="auto"/>
            <w:vAlign w:val="center"/>
          </w:tcPr>
          <w:p w:rsidR="00B97387" w:rsidRPr="00275D75" w:rsidRDefault="00B97387" w:rsidP="00DF0347">
            <w:pPr>
              <w:pStyle w:val="a5"/>
              <w:jc w:val="left"/>
            </w:pPr>
          </w:p>
        </w:tc>
        <w:tc>
          <w:tcPr>
            <w:tcW w:w="2410" w:type="dxa"/>
            <w:shd w:val="clear" w:color="auto" w:fill="auto"/>
            <w:vAlign w:val="center"/>
          </w:tcPr>
          <w:p w:rsidR="00B97387" w:rsidRPr="00275D75" w:rsidRDefault="00B97387" w:rsidP="00DF0347">
            <w:pPr>
              <w:pStyle w:val="a5"/>
              <w:jc w:val="left"/>
            </w:pPr>
            <w:r w:rsidRPr="00275D75">
              <w:rPr>
                <w:rFonts w:hint="eastAsia"/>
              </w:rPr>
              <w:t>服务明细单或经校办审核备案的合同原件</w:t>
            </w:r>
          </w:p>
        </w:tc>
        <w:tc>
          <w:tcPr>
            <w:tcW w:w="3071"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792" w:type="dxa"/>
            <w:vMerge/>
            <w:shd w:val="clear" w:color="auto" w:fill="auto"/>
            <w:vAlign w:val="center"/>
            <w:hideMark/>
          </w:tcPr>
          <w:p w:rsidR="00B97387" w:rsidRPr="00275D75" w:rsidRDefault="00B97387" w:rsidP="00DF0347">
            <w:pPr>
              <w:pStyle w:val="a5"/>
              <w:jc w:val="left"/>
            </w:pPr>
          </w:p>
        </w:tc>
        <w:tc>
          <w:tcPr>
            <w:tcW w:w="2876" w:type="dxa"/>
            <w:vMerge/>
            <w:shd w:val="clear" w:color="auto" w:fill="auto"/>
            <w:vAlign w:val="center"/>
            <w:hideMark/>
          </w:tcPr>
          <w:p w:rsidR="00B97387" w:rsidRPr="00275D75" w:rsidRDefault="00B97387" w:rsidP="00DF0347">
            <w:pPr>
              <w:pStyle w:val="a5"/>
              <w:jc w:val="left"/>
            </w:pPr>
          </w:p>
        </w:tc>
        <w:tc>
          <w:tcPr>
            <w:tcW w:w="2410" w:type="dxa"/>
            <w:shd w:val="clear" w:color="auto" w:fill="auto"/>
            <w:vAlign w:val="center"/>
          </w:tcPr>
          <w:p w:rsidR="00B97387" w:rsidRPr="00275D75" w:rsidRDefault="00B97387" w:rsidP="00DF0347">
            <w:pPr>
              <w:pStyle w:val="a5"/>
              <w:jc w:val="left"/>
            </w:pPr>
            <w:r w:rsidRPr="00275D75">
              <w:rPr>
                <w:rFonts w:hint="eastAsia"/>
              </w:rPr>
              <w:t>如因租用校外办公场所发生的物业管理费，需提供国资处备案表（或备案说明）</w:t>
            </w:r>
          </w:p>
        </w:tc>
        <w:tc>
          <w:tcPr>
            <w:tcW w:w="3071"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284"/>
          <w:jc w:val="center"/>
        </w:trPr>
        <w:tc>
          <w:tcPr>
            <w:tcW w:w="792" w:type="dxa"/>
            <w:vMerge w:val="restart"/>
            <w:shd w:val="clear" w:color="auto" w:fill="auto"/>
            <w:vAlign w:val="center"/>
            <w:hideMark/>
          </w:tcPr>
          <w:p w:rsidR="00B97387" w:rsidRPr="00275D75" w:rsidRDefault="00B97387" w:rsidP="00DF0347">
            <w:pPr>
              <w:pStyle w:val="a5"/>
              <w:jc w:val="left"/>
            </w:pPr>
            <w:r w:rsidRPr="00275D75">
              <w:rPr>
                <w:rFonts w:hint="eastAsia"/>
              </w:rPr>
              <w:t>第二步</w:t>
            </w:r>
          </w:p>
        </w:tc>
        <w:tc>
          <w:tcPr>
            <w:tcW w:w="2876" w:type="dxa"/>
            <w:vMerge w:val="restart"/>
            <w:shd w:val="clear" w:color="auto" w:fill="auto"/>
            <w:noWrap/>
            <w:vAlign w:val="center"/>
            <w:hideMark/>
          </w:tcPr>
          <w:p w:rsidR="00B97387" w:rsidRPr="00275D75" w:rsidRDefault="00B97387" w:rsidP="00DF0347">
            <w:pPr>
              <w:pStyle w:val="a5"/>
              <w:jc w:val="left"/>
            </w:pPr>
            <w:r w:rsidRPr="00275D75">
              <w:rPr>
                <w:rFonts w:hint="eastAsia"/>
              </w:rPr>
              <w:t>财经处报账大厅派单处交单</w:t>
            </w:r>
          </w:p>
        </w:tc>
        <w:tc>
          <w:tcPr>
            <w:tcW w:w="2410" w:type="dxa"/>
            <w:shd w:val="clear" w:color="auto" w:fill="auto"/>
            <w:vAlign w:val="center"/>
            <w:hideMark/>
          </w:tcPr>
          <w:p w:rsidR="00B97387" w:rsidRPr="00275D75" w:rsidRDefault="00B97387" w:rsidP="00DF0347">
            <w:pPr>
              <w:pStyle w:val="a5"/>
              <w:jc w:val="left"/>
            </w:pPr>
            <w:r w:rsidRPr="00275D75">
              <w:rPr>
                <w:rFonts w:hint="eastAsia"/>
              </w:rPr>
              <w:t>第一步材料</w:t>
            </w:r>
          </w:p>
        </w:tc>
        <w:tc>
          <w:tcPr>
            <w:tcW w:w="3071" w:type="dxa"/>
            <w:vMerge w:val="restart"/>
            <w:shd w:val="clear" w:color="auto" w:fill="auto"/>
            <w:vAlign w:val="center"/>
            <w:hideMark/>
          </w:tcPr>
          <w:p w:rsidR="00B97387" w:rsidRPr="00275D75" w:rsidRDefault="00B97387" w:rsidP="00DF0347">
            <w:pPr>
              <w:pStyle w:val="a5"/>
              <w:jc w:val="left"/>
            </w:pPr>
            <w:r w:rsidRPr="00275D75">
              <w:rPr>
                <w:rFonts w:hint="eastAsia"/>
              </w:rPr>
              <w:t>1</w:t>
            </w:r>
            <w:r w:rsidRPr="00275D75">
              <w:rPr>
                <w:rFonts w:hint="eastAsia"/>
              </w:rPr>
              <w:t>、保留《接单凭条》</w:t>
            </w:r>
            <w:r w:rsidRPr="00275D75">
              <w:rPr>
                <w:rFonts w:hint="eastAsia"/>
              </w:rPr>
              <w:br/>
              <w:t>2</w:t>
            </w:r>
            <w:r w:rsidRPr="00275D75">
              <w:rPr>
                <w:rFonts w:hint="eastAsia"/>
              </w:rPr>
              <w:t>、加急事项提前告知</w:t>
            </w:r>
          </w:p>
        </w:tc>
      </w:tr>
      <w:tr w:rsidR="00B97387" w:rsidRPr="00275D75" w:rsidTr="00DF0347">
        <w:trPr>
          <w:trHeight w:val="284"/>
          <w:jc w:val="center"/>
        </w:trPr>
        <w:tc>
          <w:tcPr>
            <w:tcW w:w="792" w:type="dxa"/>
            <w:vMerge/>
            <w:shd w:val="clear" w:color="auto" w:fill="auto"/>
            <w:vAlign w:val="center"/>
            <w:hideMark/>
          </w:tcPr>
          <w:p w:rsidR="00B97387" w:rsidRPr="00275D75" w:rsidRDefault="00B97387" w:rsidP="00DF0347">
            <w:pPr>
              <w:pStyle w:val="a5"/>
              <w:jc w:val="left"/>
            </w:pPr>
          </w:p>
        </w:tc>
        <w:tc>
          <w:tcPr>
            <w:tcW w:w="2876" w:type="dxa"/>
            <w:vMerge/>
            <w:shd w:val="clear" w:color="auto" w:fill="auto"/>
            <w:vAlign w:val="center"/>
            <w:hideMark/>
          </w:tcPr>
          <w:p w:rsidR="00B97387" w:rsidRPr="00275D75" w:rsidRDefault="00B97387" w:rsidP="00DF0347">
            <w:pPr>
              <w:pStyle w:val="a5"/>
              <w:jc w:val="left"/>
            </w:pPr>
          </w:p>
        </w:tc>
        <w:tc>
          <w:tcPr>
            <w:tcW w:w="2410" w:type="dxa"/>
            <w:shd w:val="clear" w:color="auto" w:fill="auto"/>
            <w:vAlign w:val="center"/>
            <w:hideMark/>
          </w:tcPr>
          <w:p w:rsidR="00B97387" w:rsidRPr="00275D75" w:rsidRDefault="00B97387" w:rsidP="00DF0347">
            <w:pPr>
              <w:pStyle w:val="a5"/>
              <w:jc w:val="left"/>
            </w:pPr>
            <w:r w:rsidRPr="00275D75">
              <w:rPr>
                <w:rFonts w:hint="eastAsia"/>
              </w:rPr>
              <w:t>签字审批后的网报单</w:t>
            </w:r>
          </w:p>
        </w:tc>
        <w:tc>
          <w:tcPr>
            <w:tcW w:w="3071" w:type="dxa"/>
            <w:vMerge/>
            <w:shd w:val="clear" w:color="auto" w:fill="auto"/>
            <w:vAlign w:val="center"/>
            <w:hideMark/>
          </w:tcPr>
          <w:p w:rsidR="00B97387" w:rsidRPr="00275D75" w:rsidRDefault="00B97387" w:rsidP="00DF0347">
            <w:pPr>
              <w:pStyle w:val="a5"/>
              <w:jc w:val="left"/>
            </w:pPr>
          </w:p>
        </w:tc>
      </w:tr>
      <w:tr w:rsidR="00B97387" w:rsidRPr="00275D75" w:rsidTr="00DF0347">
        <w:trPr>
          <w:trHeight w:val="284"/>
          <w:jc w:val="center"/>
        </w:trPr>
        <w:tc>
          <w:tcPr>
            <w:tcW w:w="792" w:type="dxa"/>
            <w:shd w:val="clear" w:color="auto" w:fill="auto"/>
            <w:vAlign w:val="center"/>
            <w:hideMark/>
          </w:tcPr>
          <w:p w:rsidR="00B97387" w:rsidRPr="00275D75" w:rsidRDefault="00B97387" w:rsidP="00DF0347">
            <w:pPr>
              <w:pStyle w:val="a5"/>
              <w:jc w:val="left"/>
            </w:pPr>
            <w:r w:rsidRPr="00275D75">
              <w:rPr>
                <w:rFonts w:hint="eastAsia"/>
              </w:rPr>
              <w:t>第三步</w:t>
            </w:r>
          </w:p>
        </w:tc>
        <w:tc>
          <w:tcPr>
            <w:tcW w:w="2876" w:type="dxa"/>
            <w:shd w:val="clear" w:color="auto" w:fill="auto"/>
            <w:noWrap/>
            <w:vAlign w:val="center"/>
            <w:hideMark/>
          </w:tcPr>
          <w:p w:rsidR="00B97387" w:rsidRPr="00275D75" w:rsidRDefault="00B97387" w:rsidP="00DF0347">
            <w:pPr>
              <w:pStyle w:val="a5"/>
              <w:jc w:val="left"/>
            </w:pPr>
            <w:r w:rsidRPr="00275D75">
              <w:rPr>
                <w:rFonts w:hint="eastAsia"/>
              </w:rPr>
              <w:t>按照《接单凭条》信息到指定窗口交单</w:t>
            </w:r>
          </w:p>
        </w:tc>
        <w:tc>
          <w:tcPr>
            <w:tcW w:w="2410" w:type="dxa"/>
            <w:shd w:val="clear" w:color="auto" w:fill="auto"/>
            <w:vAlign w:val="center"/>
            <w:hideMark/>
          </w:tcPr>
          <w:p w:rsidR="00B97387" w:rsidRPr="00275D75" w:rsidRDefault="00B97387" w:rsidP="00DF0347">
            <w:pPr>
              <w:pStyle w:val="a5"/>
              <w:jc w:val="left"/>
            </w:pPr>
            <w:r w:rsidRPr="00275D75">
              <w:rPr>
                <w:rFonts w:hint="eastAsia"/>
              </w:rPr>
              <w:t>以上所有材料</w:t>
            </w:r>
          </w:p>
        </w:tc>
        <w:tc>
          <w:tcPr>
            <w:tcW w:w="3071" w:type="dxa"/>
            <w:shd w:val="clear" w:color="auto" w:fill="auto"/>
            <w:vAlign w:val="center"/>
            <w:hideMark/>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Chars="0" w:firstLine="0"/>
      </w:pPr>
      <w:r w:rsidRPr="00275D75">
        <w:rPr>
          <w:rFonts w:hint="eastAsia"/>
        </w:rPr>
        <w:t>①办公物业管理费核算学校办公场所、租用办公场所缴纳的物业管理费、条幅制作费等。</w:t>
      </w:r>
    </w:p>
    <w:p w:rsidR="00B97387" w:rsidRPr="00275D75" w:rsidRDefault="00B97387" w:rsidP="00B97387">
      <w:pPr>
        <w:pStyle w:val="a7"/>
        <w:ind w:firstLineChars="0" w:firstLine="0"/>
      </w:pPr>
      <w:r w:rsidRPr="00275D75">
        <w:rPr>
          <w:rFonts w:hint="eastAsia"/>
        </w:rPr>
        <w:t>②支付给学校后勤的保洁费、条幅制作费等需提供学校后勤出具的服务明细单，采用校内转账方式结算。</w:t>
      </w:r>
    </w:p>
    <w:p w:rsidR="00B97387" w:rsidRPr="00275D75" w:rsidRDefault="00B97387" w:rsidP="00B97387">
      <w:pPr>
        <w:pStyle w:val="a7"/>
        <w:ind w:firstLineChars="0" w:firstLine="0"/>
      </w:pPr>
      <w:r w:rsidRPr="00275D75">
        <w:rPr>
          <w:rFonts w:hint="eastAsia"/>
        </w:rPr>
        <w:t>③租用校外办公场所发生的物业管理费需提供缴费清单，以对公转账或公务卡方式结算。</w:t>
      </w:r>
    </w:p>
    <w:p w:rsidR="00B97387" w:rsidRPr="00275D75" w:rsidRDefault="00B97387" w:rsidP="00B97387">
      <w:pPr>
        <w:pStyle w:val="a7"/>
        <w:ind w:firstLineChars="0" w:firstLine="0"/>
      </w:pPr>
      <w:r w:rsidRPr="00275D75">
        <w:rPr>
          <w:rFonts w:hint="eastAsia"/>
        </w:rPr>
        <w:t>④校内办公场所原则上不列支校外单位提供的保洁服务费用。</w:t>
      </w:r>
    </w:p>
    <w:p w:rsidR="00B97387" w:rsidRPr="00B97387" w:rsidRDefault="00B97387" w:rsidP="00AC3CEF">
      <w:pPr>
        <w:ind w:firstLineChars="0" w:firstLine="0"/>
      </w:pPr>
    </w:p>
    <w:p w:rsidR="00B97387" w:rsidRPr="00275D75" w:rsidRDefault="00B97387" w:rsidP="00B97387">
      <w:pPr>
        <w:pStyle w:val="2"/>
        <w:pageBreakBefore/>
        <w:spacing w:beforeLines="130" w:before="405" w:afterLines="130" w:after="405"/>
        <w:rPr>
          <w:rFonts w:hint="eastAsia"/>
        </w:rPr>
      </w:pPr>
      <w:r w:rsidRPr="00275D75">
        <w:rPr>
          <w:rFonts w:hint="eastAsia"/>
        </w:rPr>
        <w:lastRenderedPageBreak/>
        <w:t>学生活动费</w:t>
      </w:r>
    </w:p>
    <w:p w:rsidR="00B97387" w:rsidRPr="00275D75" w:rsidRDefault="00B97387" w:rsidP="00B97387">
      <w:pPr>
        <w:pStyle w:val="a6"/>
        <w:spacing w:before="156"/>
        <w:rPr>
          <w:rFonts w:hint="eastAsia"/>
        </w:rPr>
      </w:pPr>
      <w:r w:rsidRPr="00275D75">
        <w:rPr>
          <w:rFonts w:hint="eastAsia"/>
        </w:rPr>
        <w:t>学生活动费报销流程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5"/>
        <w:gridCol w:w="2740"/>
        <w:gridCol w:w="2248"/>
        <w:gridCol w:w="2194"/>
      </w:tblGrid>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pPr>
            <w:r w:rsidRPr="00275D75">
              <w:rPr>
                <w:rFonts w:hint="eastAsia"/>
              </w:rPr>
              <w:t>步骤</w:t>
            </w:r>
          </w:p>
        </w:tc>
        <w:tc>
          <w:tcPr>
            <w:tcW w:w="3118" w:type="dxa"/>
            <w:shd w:val="clear" w:color="auto" w:fill="auto"/>
            <w:vAlign w:val="center"/>
          </w:tcPr>
          <w:p w:rsidR="00B97387" w:rsidRPr="00275D75" w:rsidRDefault="00B97387" w:rsidP="00DF0347">
            <w:pPr>
              <w:pStyle w:val="a5"/>
            </w:pPr>
            <w:r w:rsidRPr="00275D75">
              <w:rPr>
                <w:rFonts w:hint="eastAsia"/>
              </w:rPr>
              <w:t>流程</w:t>
            </w:r>
          </w:p>
        </w:tc>
        <w:tc>
          <w:tcPr>
            <w:tcW w:w="2552" w:type="dxa"/>
            <w:shd w:val="clear" w:color="auto" w:fill="auto"/>
            <w:vAlign w:val="center"/>
          </w:tcPr>
          <w:p w:rsidR="00B97387" w:rsidRPr="00275D75" w:rsidRDefault="00B97387" w:rsidP="00DF0347">
            <w:pPr>
              <w:pStyle w:val="a5"/>
            </w:pPr>
            <w:r w:rsidRPr="00275D75">
              <w:rPr>
                <w:rFonts w:hint="eastAsia"/>
              </w:rPr>
              <w:t>所需材料</w:t>
            </w:r>
          </w:p>
        </w:tc>
        <w:tc>
          <w:tcPr>
            <w:tcW w:w="2489" w:type="dxa"/>
            <w:shd w:val="clear" w:color="auto" w:fill="auto"/>
            <w:vAlign w:val="center"/>
          </w:tcPr>
          <w:p w:rsidR="00B97387" w:rsidRPr="00275D75" w:rsidRDefault="00B97387" w:rsidP="00DF0347">
            <w:pPr>
              <w:pStyle w:val="a5"/>
            </w:pPr>
            <w:r w:rsidRPr="00275D75">
              <w:rPr>
                <w:rFonts w:hint="eastAsia"/>
              </w:rPr>
              <w:t>注意事项</w:t>
            </w:r>
          </w:p>
        </w:tc>
      </w:tr>
      <w:tr w:rsidR="00B97387" w:rsidRPr="00275D75" w:rsidTr="00DF0347">
        <w:trPr>
          <w:trHeight w:val="401"/>
          <w:jc w:val="center"/>
        </w:trPr>
        <w:tc>
          <w:tcPr>
            <w:tcW w:w="960" w:type="dxa"/>
            <w:vMerge w:val="restart"/>
            <w:shd w:val="clear" w:color="auto" w:fill="auto"/>
            <w:vAlign w:val="center"/>
          </w:tcPr>
          <w:p w:rsidR="00B97387" w:rsidRPr="00275D75" w:rsidRDefault="00B97387" w:rsidP="00DF0347">
            <w:pPr>
              <w:pStyle w:val="a5"/>
              <w:jc w:val="left"/>
            </w:pPr>
            <w:r w:rsidRPr="00275D75">
              <w:rPr>
                <w:rFonts w:hint="eastAsia"/>
              </w:rPr>
              <w:t>第一步</w:t>
            </w:r>
          </w:p>
        </w:tc>
        <w:tc>
          <w:tcPr>
            <w:tcW w:w="3118" w:type="dxa"/>
            <w:vMerge w:val="restart"/>
            <w:shd w:val="clear" w:color="auto" w:fill="auto"/>
            <w:vAlign w:val="center"/>
          </w:tcPr>
          <w:p w:rsidR="00B97387" w:rsidRPr="00275D75" w:rsidRDefault="00B97387" w:rsidP="00DF0347">
            <w:pPr>
              <w:pStyle w:val="a5"/>
              <w:jc w:val="left"/>
            </w:pPr>
            <w:r w:rsidRPr="00275D75">
              <w:rPr>
                <w:rFonts w:hint="eastAsia"/>
              </w:rPr>
              <w:t>信息门户→财经综合服务平台→网上报账系统→“日常报销”模块→“学生活动费”子项目申报后打印网报单</w:t>
            </w:r>
          </w:p>
        </w:tc>
        <w:tc>
          <w:tcPr>
            <w:tcW w:w="2552" w:type="dxa"/>
            <w:shd w:val="clear" w:color="auto" w:fill="auto"/>
            <w:vAlign w:val="center"/>
          </w:tcPr>
          <w:p w:rsidR="00B97387" w:rsidRPr="00275D75" w:rsidRDefault="00B97387" w:rsidP="00DF0347">
            <w:pPr>
              <w:pStyle w:val="a5"/>
              <w:jc w:val="left"/>
            </w:pPr>
            <w:r w:rsidRPr="00275D75">
              <w:rPr>
                <w:rFonts w:hint="eastAsia"/>
              </w:rPr>
              <w:t>发票</w:t>
            </w:r>
          </w:p>
        </w:tc>
        <w:tc>
          <w:tcPr>
            <w:tcW w:w="2489" w:type="dxa"/>
            <w:vMerge w:val="restart"/>
            <w:shd w:val="clear" w:color="auto" w:fill="auto"/>
            <w:vAlign w:val="center"/>
          </w:tcPr>
          <w:p w:rsidR="00B97387" w:rsidRPr="00275D75" w:rsidRDefault="00B97387" w:rsidP="00DF0347">
            <w:pPr>
              <w:pStyle w:val="a5"/>
              <w:jc w:val="left"/>
            </w:pPr>
            <w:r w:rsidRPr="00275D75">
              <w:rPr>
                <w:rFonts w:hint="eastAsia"/>
              </w:rPr>
              <w:t>单张发票超过</w:t>
            </w:r>
            <w:r w:rsidRPr="00275D75">
              <w:t>200</w:t>
            </w:r>
            <w:r w:rsidRPr="00275D75">
              <w:rPr>
                <w:rFonts w:hint="eastAsia"/>
              </w:rPr>
              <w:t>元的须附支付记录。</w:t>
            </w:r>
          </w:p>
        </w:tc>
      </w:tr>
      <w:tr w:rsidR="00B97387" w:rsidRPr="00275D75" w:rsidTr="00DF0347">
        <w:trPr>
          <w:trHeight w:val="401"/>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552" w:type="dxa"/>
            <w:shd w:val="clear" w:color="auto" w:fill="auto"/>
            <w:vAlign w:val="center"/>
          </w:tcPr>
          <w:p w:rsidR="00B97387" w:rsidRPr="00275D75" w:rsidRDefault="00B97387" w:rsidP="00DF0347">
            <w:pPr>
              <w:pStyle w:val="a5"/>
              <w:jc w:val="left"/>
            </w:pPr>
            <w:r w:rsidRPr="00275D75">
              <w:rPr>
                <w:rFonts w:hint="eastAsia"/>
              </w:rPr>
              <w:t>清单或订单</w:t>
            </w:r>
          </w:p>
        </w:tc>
        <w:tc>
          <w:tcPr>
            <w:tcW w:w="2489" w:type="dxa"/>
            <w:vMerge/>
            <w:shd w:val="clear" w:color="auto" w:fill="auto"/>
            <w:vAlign w:val="center"/>
          </w:tcPr>
          <w:p w:rsidR="00B97387" w:rsidRPr="00275D75" w:rsidRDefault="00B97387" w:rsidP="00DF0347">
            <w:pPr>
              <w:pStyle w:val="a5"/>
              <w:jc w:val="left"/>
            </w:pPr>
          </w:p>
        </w:tc>
      </w:tr>
      <w:tr w:rsidR="00B97387" w:rsidRPr="00275D75" w:rsidTr="00DF0347">
        <w:trPr>
          <w:trHeight w:val="401"/>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552" w:type="dxa"/>
            <w:shd w:val="clear" w:color="auto" w:fill="auto"/>
            <w:vAlign w:val="center"/>
          </w:tcPr>
          <w:p w:rsidR="00B97387" w:rsidRPr="00275D75" w:rsidRDefault="00B97387" w:rsidP="00DF0347">
            <w:pPr>
              <w:pStyle w:val="a5"/>
              <w:jc w:val="left"/>
            </w:pPr>
            <w:r w:rsidRPr="00275D75">
              <w:rPr>
                <w:rFonts w:hint="eastAsia"/>
              </w:rPr>
              <w:t>由院系签字、盖章的学生活动费审批单</w:t>
            </w:r>
          </w:p>
        </w:tc>
        <w:tc>
          <w:tcPr>
            <w:tcW w:w="2489" w:type="dxa"/>
            <w:vMerge/>
            <w:shd w:val="clear" w:color="auto" w:fill="auto"/>
            <w:vAlign w:val="center"/>
          </w:tcPr>
          <w:p w:rsidR="00B97387" w:rsidRPr="00275D75" w:rsidRDefault="00B97387" w:rsidP="00DF0347">
            <w:pPr>
              <w:pStyle w:val="a5"/>
              <w:jc w:val="left"/>
            </w:pPr>
          </w:p>
        </w:tc>
      </w:tr>
      <w:tr w:rsidR="00B97387" w:rsidRPr="00275D75" w:rsidTr="00DF0347">
        <w:trPr>
          <w:trHeight w:val="401"/>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552" w:type="dxa"/>
            <w:shd w:val="clear" w:color="auto" w:fill="auto"/>
            <w:vAlign w:val="center"/>
          </w:tcPr>
          <w:p w:rsidR="00B97387" w:rsidRPr="00275D75" w:rsidRDefault="00B97387" w:rsidP="00DF0347">
            <w:pPr>
              <w:pStyle w:val="a5"/>
              <w:jc w:val="left"/>
            </w:pPr>
            <w:r w:rsidRPr="00275D75">
              <w:rPr>
                <w:rFonts w:hint="eastAsia"/>
              </w:rPr>
              <w:t>学生活动决算表</w:t>
            </w:r>
          </w:p>
        </w:tc>
        <w:tc>
          <w:tcPr>
            <w:tcW w:w="2489"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960" w:type="dxa"/>
            <w:vMerge w:val="restart"/>
            <w:shd w:val="clear" w:color="auto" w:fill="auto"/>
            <w:vAlign w:val="center"/>
          </w:tcPr>
          <w:p w:rsidR="00B97387" w:rsidRPr="00275D75" w:rsidRDefault="00B97387" w:rsidP="00DF0347">
            <w:pPr>
              <w:pStyle w:val="a5"/>
              <w:jc w:val="left"/>
            </w:pPr>
            <w:r w:rsidRPr="00275D75">
              <w:rPr>
                <w:rFonts w:hint="eastAsia"/>
              </w:rPr>
              <w:t>第二步</w:t>
            </w:r>
          </w:p>
        </w:tc>
        <w:tc>
          <w:tcPr>
            <w:tcW w:w="3118" w:type="dxa"/>
            <w:vMerge w:val="restart"/>
            <w:shd w:val="clear" w:color="auto" w:fill="auto"/>
            <w:vAlign w:val="center"/>
          </w:tcPr>
          <w:p w:rsidR="00B97387" w:rsidRPr="00275D75" w:rsidRDefault="00B97387" w:rsidP="00DF0347">
            <w:pPr>
              <w:pStyle w:val="a5"/>
              <w:jc w:val="left"/>
            </w:pPr>
            <w:r w:rsidRPr="00275D75">
              <w:rPr>
                <w:rFonts w:hint="eastAsia"/>
              </w:rPr>
              <w:t>财经处报账大厅派单处交单</w:t>
            </w:r>
          </w:p>
        </w:tc>
        <w:tc>
          <w:tcPr>
            <w:tcW w:w="2552" w:type="dxa"/>
            <w:shd w:val="clear" w:color="auto" w:fill="auto"/>
            <w:vAlign w:val="center"/>
          </w:tcPr>
          <w:p w:rsidR="00B97387" w:rsidRPr="00275D75" w:rsidRDefault="00B97387" w:rsidP="00DF0347">
            <w:pPr>
              <w:pStyle w:val="a5"/>
              <w:jc w:val="left"/>
            </w:pPr>
            <w:r w:rsidRPr="00275D75">
              <w:rPr>
                <w:rFonts w:hint="eastAsia"/>
              </w:rPr>
              <w:t>第一步材料</w:t>
            </w:r>
          </w:p>
        </w:tc>
        <w:tc>
          <w:tcPr>
            <w:tcW w:w="2489" w:type="dxa"/>
            <w:vMerge w:val="restart"/>
            <w:shd w:val="clear" w:color="auto" w:fill="auto"/>
            <w:vAlign w:val="center"/>
          </w:tcPr>
          <w:p w:rsidR="00B97387" w:rsidRPr="00275D75" w:rsidRDefault="00B97387" w:rsidP="00DF0347">
            <w:pPr>
              <w:pStyle w:val="a5"/>
              <w:jc w:val="left"/>
            </w:pPr>
            <w:r w:rsidRPr="00275D75">
              <w:t>1</w:t>
            </w:r>
            <w:r w:rsidRPr="00275D75">
              <w:rPr>
                <w:rFonts w:hint="eastAsia"/>
              </w:rPr>
              <w:t>、保留《接单凭条》</w:t>
            </w:r>
          </w:p>
          <w:p w:rsidR="00B97387" w:rsidRPr="00275D75" w:rsidRDefault="00B97387" w:rsidP="00DF0347">
            <w:pPr>
              <w:pStyle w:val="a5"/>
              <w:jc w:val="left"/>
            </w:pPr>
            <w:r w:rsidRPr="00275D75">
              <w:t>2</w:t>
            </w:r>
            <w:r w:rsidRPr="00275D75">
              <w:rPr>
                <w:rFonts w:hint="eastAsia"/>
              </w:rPr>
              <w:t>、加急事项提前告知</w:t>
            </w:r>
          </w:p>
        </w:tc>
      </w:tr>
      <w:tr w:rsidR="00B97387" w:rsidRPr="00275D75" w:rsidTr="00DF0347">
        <w:trPr>
          <w:trHeight w:val="284"/>
          <w:jc w:val="center"/>
        </w:trPr>
        <w:tc>
          <w:tcPr>
            <w:tcW w:w="960" w:type="dxa"/>
            <w:vMerge/>
            <w:shd w:val="clear" w:color="auto" w:fill="auto"/>
            <w:vAlign w:val="center"/>
          </w:tcPr>
          <w:p w:rsidR="00B97387" w:rsidRPr="00275D75" w:rsidRDefault="00B97387" w:rsidP="00DF0347">
            <w:pPr>
              <w:pStyle w:val="a5"/>
              <w:jc w:val="left"/>
            </w:pPr>
          </w:p>
        </w:tc>
        <w:tc>
          <w:tcPr>
            <w:tcW w:w="3118" w:type="dxa"/>
            <w:vMerge/>
            <w:shd w:val="clear" w:color="auto" w:fill="auto"/>
            <w:vAlign w:val="center"/>
          </w:tcPr>
          <w:p w:rsidR="00B97387" w:rsidRPr="00275D75" w:rsidRDefault="00B97387" w:rsidP="00DF0347">
            <w:pPr>
              <w:pStyle w:val="a5"/>
              <w:jc w:val="left"/>
            </w:pPr>
          </w:p>
        </w:tc>
        <w:tc>
          <w:tcPr>
            <w:tcW w:w="2552" w:type="dxa"/>
            <w:shd w:val="clear" w:color="auto" w:fill="auto"/>
            <w:vAlign w:val="center"/>
          </w:tcPr>
          <w:p w:rsidR="00B97387" w:rsidRPr="00275D75" w:rsidRDefault="00B97387" w:rsidP="00DF0347">
            <w:pPr>
              <w:pStyle w:val="a5"/>
              <w:jc w:val="left"/>
            </w:pPr>
            <w:r w:rsidRPr="00275D75">
              <w:rPr>
                <w:rFonts w:hint="eastAsia"/>
              </w:rPr>
              <w:t>签字审批后的网报单</w:t>
            </w:r>
          </w:p>
        </w:tc>
        <w:tc>
          <w:tcPr>
            <w:tcW w:w="2489"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960" w:type="dxa"/>
            <w:shd w:val="clear" w:color="auto" w:fill="auto"/>
            <w:vAlign w:val="center"/>
          </w:tcPr>
          <w:p w:rsidR="00B97387" w:rsidRPr="00275D75" w:rsidRDefault="00B97387" w:rsidP="00DF0347">
            <w:pPr>
              <w:pStyle w:val="a5"/>
              <w:jc w:val="left"/>
            </w:pPr>
            <w:r w:rsidRPr="00275D75">
              <w:rPr>
                <w:rFonts w:hint="eastAsia"/>
              </w:rPr>
              <w:t>第三步</w:t>
            </w:r>
          </w:p>
        </w:tc>
        <w:tc>
          <w:tcPr>
            <w:tcW w:w="3118" w:type="dxa"/>
            <w:shd w:val="clear" w:color="auto" w:fill="auto"/>
            <w:vAlign w:val="center"/>
          </w:tcPr>
          <w:p w:rsidR="00B97387" w:rsidRPr="00275D75" w:rsidRDefault="00B97387" w:rsidP="00DF0347">
            <w:pPr>
              <w:pStyle w:val="a5"/>
              <w:jc w:val="left"/>
            </w:pPr>
            <w:r w:rsidRPr="00275D75">
              <w:rPr>
                <w:rFonts w:hint="eastAsia"/>
              </w:rPr>
              <w:t>按照《接单凭条》信息到指定窗口交单</w:t>
            </w:r>
          </w:p>
        </w:tc>
        <w:tc>
          <w:tcPr>
            <w:tcW w:w="2552" w:type="dxa"/>
            <w:shd w:val="clear" w:color="auto" w:fill="auto"/>
            <w:vAlign w:val="center"/>
          </w:tcPr>
          <w:p w:rsidR="00B97387" w:rsidRPr="00275D75" w:rsidRDefault="00B97387" w:rsidP="00DF0347">
            <w:pPr>
              <w:pStyle w:val="a5"/>
              <w:jc w:val="left"/>
            </w:pPr>
            <w:r w:rsidRPr="00275D75">
              <w:rPr>
                <w:rFonts w:hint="eastAsia"/>
              </w:rPr>
              <w:t>以上所有材料</w:t>
            </w:r>
          </w:p>
        </w:tc>
        <w:tc>
          <w:tcPr>
            <w:tcW w:w="2489" w:type="dxa"/>
            <w:shd w:val="clear" w:color="auto" w:fill="auto"/>
            <w:vAlign w:val="center"/>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①原则上须使用学生卡关联的中国银行储蓄卡支付，并提供支付记录。</w:t>
      </w:r>
    </w:p>
    <w:p w:rsidR="00B97387" w:rsidRPr="00275D75" w:rsidRDefault="00B97387" w:rsidP="00B97387">
      <w:pPr>
        <w:pStyle w:val="a7"/>
        <w:ind w:firstLine="420"/>
      </w:pPr>
      <w:r w:rsidRPr="00275D75">
        <w:rPr>
          <w:rFonts w:hint="eastAsia"/>
        </w:rPr>
        <w:t>②学生活动需购买服装、食品等须单独写说明，并附活动参加人名单。</w:t>
      </w:r>
    </w:p>
    <w:p w:rsidR="00B97387" w:rsidRPr="00275D75" w:rsidRDefault="00B97387" w:rsidP="00B97387">
      <w:pPr>
        <w:pStyle w:val="2"/>
        <w:spacing w:before="468" w:after="468"/>
        <w:rPr>
          <w:rFonts w:hint="eastAsia"/>
        </w:rPr>
      </w:pPr>
      <w:r w:rsidRPr="00275D75">
        <w:rPr>
          <w:rFonts w:hint="eastAsia"/>
        </w:rPr>
        <w:t>租赁费</w:t>
      </w:r>
    </w:p>
    <w:p w:rsidR="00B97387" w:rsidRPr="00275D75" w:rsidRDefault="00B97387" w:rsidP="00B97387">
      <w:pPr>
        <w:pStyle w:val="a6"/>
        <w:spacing w:before="156"/>
        <w:rPr>
          <w:rFonts w:hint="eastAsia"/>
          <w:b/>
        </w:rPr>
      </w:pPr>
      <w:r w:rsidRPr="00275D75">
        <w:rPr>
          <w:rFonts w:hint="eastAsia"/>
        </w:rPr>
        <w:t>租赁费报销流程</w:t>
      </w:r>
    </w:p>
    <w:tbl>
      <w:tblPr>
        <w:tblW w:w="48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2"/>
        <w:gridCol w:w="2903"/>
        <w:gridCol w:w="1982"/>
        <w:gridCol w:w="2440"/>
      </w:tblGrid>
      <w:tr w:rsidR="00B97387" w:rsidRPr="00275D75" w:rsidTr="00DF0347">
        <w:trPr>
          <w:trHeight w:val="284"/>
          <w:jc w:val="center"/>
        </w:trPr>
        <w:tc>
          <w:tcPr>
            <w:tcW w:w="796" w:type="dxa"/>
            <w:shd w:val="clear" w:color="auto" w:fill="auto"/>
            <w:vAlign w:val="center"/>
          </w:tcPr>
          <w:p w:rsidR="00B97387" w:rsidRPr="00275D75" w:rsidRDefault="00B97387" w:rsidP="00DF0347">
            <w:pPr>
              <w:pStyle w:val="a5"/>
            </w:pPr>
            <w:r w:rsidRPr="00275D75">
              <w:rPr>
                <w:rFonts w:hint="eastAsia"/>
              </w:rPr>
              <w:t>步骤</w:t>
            </w:r>
          </w:p>
        </w:tc>
        <w:tc>
          <w:tcPr>
            <w:tcW w:w="3305" w:type="dxa"/>
            <w:shd w:val="clear" w:color="auto" w:fill="auto"/>
            <w:vAlign w:val="center"/>
          </w:tcPr>
          <w:p w:rsidR="00B97387" w:rsidRPr="00275D75" w:rsidRDefault="00B97387" w:rsidP="00DF0347">
            <w:pPr>
              <w:pStyle w:val="a5"/>
            </w:pPr>
            <w:r w:rsidRPr="00275D75">
              <w:rPr>
                <w:rFonts w:hint="eastAsia"/>
              </w:rPr>
              <w:t>流程</w:t>
            </w:r>
          </w:p>
        </w:tc>
        <w:tc>
          <w:tcPr>
            <w:tcW w:w="2245" w:type="dxa"/>
            <w:shd w:val="clear" w:color="auto" w:fill="auto"/>
            <w:vAlign w:val="center"/>
          </w:tcPr>
          <w:p w:rsidR="00B97387" w:rsidRPr="00275D75" w:rsidRDefault="00B97387" w:rsidP="00DF0347">
            <w:pPr>
              <w:pStyle w:val="a5"/>
            </w:pPr>
            <w:r w:rsidRPr="00275D75">
              <w:rPr>
                <w:rFonts w:hint="eastAsia"/>
              </w:rPr>
              <w:t>所需材料</w:t>
            </w:r>
          </w:p>
        </w:tc>
        <w:tc>
          <w:tcPr>
            <w:tcW w:w="2773" w:type="dxa"/>
            <w:shd w:val="clear" w:color="auto" w:fill="auto"/>
            <w:vAlign w:val="center"/>
          </w:tcPr>
          <w:p w:rsidR="00B97387" w:rsidRPr="00275D75" w:rsidRDefault="00B97387" w:rsidP="00DF0347">
            <w:pPr>
              <w:pStyle w:val="a5"/>
            </w:pPr>
            <w:r w:rsidRPr="00275D75">
              <w:rPr>
                <w:rFonts w:hint="eastAsia"/>
              </w:rPr>
              <w:t>注意事项</w:t>
            </w:r>
          </w:p>
        </w:tc>
      </w:tr>
      <w:tr w:rsidR="00B97387" w:rsidRPr="00275D75" w:rsidTr="00DF0347">
        <w:trPr>
          <w:trHeight w:val="284"/>
          <w:jc w:val="center"/>
        </w:trPr>
        <w:tc>
          <w:tcPr>
            <w:tcW w:w="796" w:type="dxa"/>
            <w:vMerge w:val="restart"/>
            <w:shd w:val="clear" w:color="auto" w:fill="auto"/>
            <w:vAlign w:val="center"/>
          </w:tcPr>
          <w:p w:rsidR="00B97387" w:rsidRPr="00275D75" w:rsidRDefault="00B97387" w:rsidP="00DF0347">
            <w:pPr>
              <w:pStyle w:val="a5"/>
              <w:jc w:val="left"/>
            </w:pPr>
            <w:r w:rsidRPr="00275D75">
              <w:rPr>
                <w:rFonts w:hint="eastAsia"/>
              </w:rPr>
              <w:t>第一步</w:t>
            </w:r>
          </w:p>
        </w:tc>
        <w:tc>
          <w:tcPr>
            <w:tcW w:w="3305" w:type="dxa"/>
            <w:vMerge w:val="restart"/>
            <w:shd w:val="clear" w:color="auto" w:fill="auto"/>
            <w:vAlign w:val="center"/>
          </w:tcPr>
          <w:p w:rsidR="00B97387" w:rsidRPr="00275D75" w:rsidRDefault="00B97387" w:rsidP="00DF0347">
            <w:pPr>
              <w:pStyle w:val="a5"/>
              <w:jc w:val="left"/>
            </w:pPr>
            <w:r w:rsidRPr="00275D75">
              <w:rPr>
                <w:rFonts w:hint="eastAsia"/>
              </w:rPr>
              <w:t>信息门户→财经综合服务平台→网上报账系统→“日常报销”模块申报后打印网报单</w:t>
            </w:r>
          </w:p>
        </w:tc>
        <w:tc>
          <w:tcPr>
            <w:tcW w:w="2245" w:type="dxa"/>
            <w:shd w:val="clear" w:color="auto" w:fill="auto"/>
            <w:vAlign w:val="center"/>
          </w:tcPr>
          <w:p w:rsidR="00B97387" w:rsidRPr="00275D75" w:rsidRDefault="00B97387" w:rsidP="00DF0347">
            <w:pPr>
              <w:pStyle w:val="a5"/>
              <w:jc w:val="left"/>
            </w:pPr>
            <w:r w:rsidRPr="00275D75">
              <w:rPr>
                <w:rFonts w:hint="eastAsia"/>
              </w:rPr>
              <w:t>发票</w:t>
            </w:r>
          </w:p>
        </w:tc>
        <w:tc>
          <w:tcPr>
            <w:tcW w:w="2773" w:type="dxa"/>
            <w:vMerge w:val="restart"/>
            <w:shd w:val="clear" w:color="auto" w:fill="auto"/>
            <w:vAlign w:val="center"/>
          </w:tcPr>
          <w:p w:rsidR="00B97387" w:rsidRPr="00275D75" w:rsidRDefault="00B97387" w:rsidP="00DF0347">
            <w:pPr>
              <w:pStyle w:val="a5"/>
              <w:jc w:val="left"/>
            </w:pPr>
            <w:r w:rsidRPr="00275D75">
              <w:rPr>
                <w:rFonts w:hint="eastAsia"/>
              </w:rPr>
              <w:t>租赁费报销时须附用途说明。</w:t>
            </w:r>
          </w:p>
        </w:tc>
      </w:tr>
      <w:tr w:rsidR="00B97387" w:rsidRPr="00275D75" w:rsidTr="00DF0347">
        <w:trPr>
          <w:trHeight w:val="284"/>
          <w:jc w:val="center"/>
        </w:trPr>
        <w:tc>
          <w:tcPr>
            <w:tcW w:w="796" w:type="dxa"/>
            <w:vMerge/>
            <w:shd w:val="clear" w:color="auto" w:fill="auto"/>
            <w:vAlign w:val="center"/>
          </w:tcPr>
          <w:p w:rsidR="00B97387" w:rsidRPr="00275D75" w:rsidRDefault="00B97387" w:rsidP="00DF0347">
            <w:pPr>
              <w:pStyle w:val="a5"/>
              <w:jc w:val="left"/>
            </w:pPr>
          </w:p>
        </w:tc>
        <w:tc>
          <w:tcPr>
            <w:tcW w:w="3305" w:type="dxa"/>
            <w:vMerge/>
            <w:shd w:val="clear" w:color="auto" w:fill="auto"/>
            <w:vAlign w:val="center"/>
          </w:tcPr>
          <w:p w:rsidR="00B97387" w:rsidRPr="00275D75" w:rsidRDefault="00B97387" w:rsidP="00DF0347">
            <w:pPr>
              <w:pStyle w:val="a5"/>
              <w:jc w:val="left"/>
            </w:pPr>
          </w:p>
        </w:tc>
        <w:tc>
          <w:tcPr>
            <w:tcW w:w="2245" w:type="dxa"/>
            <w:shd w:val="clear" w:color="auto" w:fill="auto"/>
            <w:vAlign w:val="center"/>
          </w:tcPr>
          <w:p w:rsidR="00B97387" w:rsidRPr="00275D75" w:rsidRDefault="00B97387" w:rsidP="00DF0347">
            <w:pPr>
              <w:pStyle w:val="a5"/>
              <w:jc w:val="left"/>
            </w:pPr>
            <w:r w:rsidRPr="00275D75">
              <w:rPr>
                <w:rFonts w:hint="eastAsia"/>
              </w:rPr>
              <w:t>经校办审核备案的合同原件</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796" w:type="dxa"/>
            <w:vMerge/>
            <w:shd w:val="clear" w:color="auto" w:fill="auto"/>
            <w:vAlign w:val="center"/>
          </w:tcPr>
          <w:p w:rsidR="00B97387" w:rsidRPr="00275D75" w:rsidRDefault="00B97387" w:rsidP="00DF0347">
            <w:pPr>
              <w:pStyle w:val="a5"/>
              <w:jc w:val="left"/>
            </w:pPr>
          </w:p>
        </w:tc>
        <w:tc>
          <w:tcPr>
            <w:tcW w:w="3305" w:type="dxa"/>
            <w:vMerge/>
            <w:shd w:val="clear" w:color="auto" w:fill="auto"/>
            <w:vAlign w:val="center"/>
          </w:tcPr>
          <w:p w:rsidR="00B97387" w:rsidRPr="00275D75" w:rsidRDefault="00B97387" w:rsidP="00DF0347">
            <w:pPr>
              <w:pStyle w:val="a5"/>
              <w:jc w:val="left"/>
            </w:pPr>
          </w:p>
        </w:tc>
        <w:tc>
          <w:tcPr>
            <w:tcW w:w="2245" w:type="dxa"/>
            <w:shd w:val="clear" w:color="auto" w:fill="auto"/>
            <w:vAlign w:val="center"/>
          </w:tcPr>
          <w:p w:rsidR="00B97387" w:rsidRPr="00275D75" w:rsidRDefault="00B97387" w:rsidP="00DF0347">
            <w:pPr>
              <w:pStyle w:val="a5"/>
              <w:jc w:val="left"/>
            </w:pPr>
            <w:r w:rsidRPr="00275D75">
              <w:rPr>
                <w:rFonts w:hint="eastAsia"/>
              </w:rPr>
              <w:t>租用校外办公场所需提供国资处备案表（或备案说明）</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796" w:type="dxa"/>
            <w:vMerge w:val="restart"/>
            <w:shd w:val="clear" w:color="auto" w:fill="auto"/>
            <w:vAlign w:val="center"/>
          </w:tcPr>
          <w:p w:rsidR="00B97387" w:rsidRPr="00275D75" w:rsidRDefault="00B97387" w:rsidP="00DF0347">
            <w:pPr>
              <w:pStyle w:val="a5"/>
              <w:jc w:val="left"/>
            </w:pPr>
            <w:r w:rsidRPr="00275D75">
              <w:rPr>
                <w:rFonts w:hint="eastAsia"/>
              </w:rPr>
              <w:t>第二步</w:t>
            </w:r>
          </w:p>
        </w:tc>
        <w:tc>
          <w:tcPr>
            <w:tcW w:w="3305" w:type="dxa"/>
            <w:vMerge w:val="restart"/>
            <w:shd w:val="clear" w:color="auto" w:fill="auto"/>
            <w:vAlign w:val="center"/>
          </w:tcPr>
          <w:p w:rsidR="00B97387" w:rsidRPr="00275D75" w:rsidRDefault="00B97387" w:rsidP="00DF0347">
            <w:pPr>
              <w:pStyle w:val="a5"/>
              <w:jc w:val="left"/>
            </w:pPr>
            <w:r w:rsidRPr="00275D75">
              <w:rPr>
                <w:rFonts w:hint="eastAsia"/>
              </w:rPr>
              <w:t>财经处报账大厅派单处交单</w:t>
            </w:r>
          </w:p>
        </w:tc>
        <w:tc>
          <w:tcPr>
            <w:tcW w:w="2245" w:type="dxa"/>
            <w:shd w:val="clear" w:color="auto" w:fill="auto"/>
            <w:vAlign w:val="center"/>
          </w:tcPr>
          <w:p w:rsidR="00B97387" w:rsidRPr="00275D75" w:rsidRDefault="00B97387" w:rsidP="00DF0347">
            <w:pPr>
              <w:pStyle w:val="a5"/>
              <w:jc w:val="left"/>
            </w:pPr>
            <w:r w:rsidRPr="00275D75">
              <w:rPr>
                <w:rFonts w:hint="eastAsia"/>
              </w:rPr>
              <w:t>第一步材料</w:t>
            </w:r>
          </w:p>
        </w:tc>
        <w:tc>
          <w:tcPr>
            <w:tcW w:w="2773" w:type="dxa"/>
            <w:vMerge w:val="restart"/>
            <w:shd w:val="clear" w:color="auto" w:fill="auto"/>
            <w:vAlign w:val="center"/>
          </w:tcPr>
          <w:p w:rsidR="00B97387" w:rsidRPr="00275D75" w:rsidRDefault="00B97387" w:rsidP="00DF0347">
            <w:pPr>
              <w:pStyle w:val="a5"/>
              <w:jc w:val="left"/>
            </w:pPr>
            <w:r w:rsidRPr="00275D75">
              <w:t>1</w:t>
            </w:r>
            <w:r w:rsidRPr="00275D75">
              <w:rPr>
                <w:rFonts w:hint="eastAsia"/>
              </w:rPr>
              <w:t>、保留《接单凭条》</w:t>
            </w:r>
          </w:p>
          <w:p w:rsidR="00B97387" w:rsidRPr="00275D75" w:rsidRDefault="00B97387" w:rsidP="00DF0347">
            <w:pPr>
              <w:pStyle w:val="a5"/>
              <w:jc w:val="left"/>
            </w:pPr>
            <w:r w:rsidRPr="00275D75">
              <w:t>2</w:t>
            </w:r>
            <w:r w:rsidRPr="00275D75">
              <w:rPr>
                <w:rFonts w:hint="eastAsia"/>
              </w:rPr>
              <w:t>、加急事项提前告知</w:t>
            </w:r>
          </w:p>
        </w:tc>
      </w:tr>
      <w:tr w:rsidR="00B97387" w:rsidRPr="00275D75" w:rsidTr="00DF0347">
        <w:trPr>
          <w:trHeight w:val="284"/>
          <w:jc w:val="center"/>
        </w:trPr>
        <w:tc>
          <w:tcPr>
            <w:tcW w:w="796" w:type="dxa"/>
            <w:vMerge/>
            <w:shd w:val="clear" w:color="auto" w:fill="auto"/>
            <w:vAlign w:val="center"/>
          </w:tcPr>
          <w:p w:rsidR="00B97387" w:rsidRPr="00275D75" w:rsidRDefault="00B97387" w:rsidP="00DF0347">
            <w:pPr>
              <w:pStyle w:val="a5"/>
              <w:jc w:val="left"/>
            </w:pPr>
          </w:p>
        </w:tc>
        <w:tc>
          <w:tcPr>
            <w:tcW w:w="3305" w:type="dxa"/>
            <w:vMerge/>
            <w:shd w:val="clear" w:color="auto" w:fill="auto"/>
            <w:vAlign w:val="center"/>
          </w:tcPr>
          <w:p w:rsidR="00B97387" w:rsidRPr="00275D75" w:rsidRDefault="00B97387" w:rsidP="00DF0347">
            <w:pPr>
              <w:pStyle w:val="a5"/>
              <w:jc w:val="left"/>
            </w:pPr>
          </w:p>
        </w:tc>
        <w:tc>
          <w:tcPr>
            <w:tcW w:w="2245" w:type="dxa"/>
            <w:shd w:val="clear" w:color="auto" w:fill="auto"/>
            <w:vAlign w:val="center"/>
          </w:tcPr>
          <w:p w:rsidR="00B97387" w:rsidRPr="00275D75" w:rsidRDefault="00B97387" w:rsidP="00DF0347">
            <w:pPr>
              <w:pStyle w:val="a5"/>
              <w:jc w:val="left"/>
            </w:pPr>
            <w:r w:rsidRPr="00275D75">
              <w:rPr>
                <w:rFonts w:hint="eastAsia"/>
              </w:rPr>
              <w:t>签字审批后的网报单</w:t>
            </w:r>
          </w:p>
        </w:tc>
        <w:tc>
          <w:tcPr>
            <w:tcW w:w="2773" w:type="dxa"/>
            <w:vMerge/>
            <w:shd w:val="clear" w:color="auto" w:fill="auto"/>
            <w:vAlign w:val="center"/>
          </w:tcPr>
          <w:p w:rsidR="00B97387" w:rsidRPr="00275D75" w:rsidRDefault="00B97387" w:rsidP="00DF0347">
            <w:pPr>
              <w:pStyle w:val="a5"/>
              <w:jc w:val="left"/>
            </w:pPr>
          </w:p>
        </w:tc>
      </w:tr>
      <w:tr w:rsidR="00B97387" w:rsidRPr="00275D75" w:rsidTr="00DF0347">
        <w:trPr>
          <w:trHeight w:val="284"/>
          <w:jc w:val="center"/>
        </w:trPr>
        <w:tc>
          <w:tcPr>
            <w:tcW w:w="796" w:type="dxa"/>
            <w:shd w:val="clear" w:color="auto" w:fill="auto"/>
            <w:vAlign w:val="center"/>
          </w:tcPr>
          <w:p w:rsidR="00B97387" w:rsidRPr="00275D75" w:rsidRDefault="00B97387" w:rsidP="00DF0347">
            <w:pPr>
              <w:pStyle w:val="a5"/>
              <w:jc w:val="left"/>
            </w:pPr>
            <w:r w:rsidRPr="00275D75">
              <w:rPr>
                <w:rFonts w:hint="eastAsia"/>
              </w:rPr>
              <w:t>第三步</w:t>
            </w:r>
          </w:p>
        </w:tc>
        <w:tc>
          <w:tcPr>
            <w:tcW w:w="3305" w:type="dxa"/>
            <w:shd w:val="clear" w:color="auto" w:fill="auto"/>
            <w:vAlign w:val="center"/>
          </w:tcPr>
          <w:p w:rsidR="00B97387" w:rsidRPr="00275D75" w:rsidRDefault="00B97387" w:rsidP="00DF0347">
            <w:pPr>
              <w:pStyle w:val="a5"/>
              <w:jc w:val="left"/>
            </w:pPr>
            <w:r w:rsidRPr="00275D75">
              <w:rPr>
                <w:rFonts w:hint="eastAsia"/>
              </w:rPr>
              <w:t>按照《接单凭条》信息到指定窗口交单</w:t>
            </w:r>
          </w:p>
        </w:tc>
        <w:tc>
          <w:tcPr>
            <w:tcW w:w="2245" w:type="dxa"/>
            <w:shd w:val="clear" w:color="auto" w:fill="auto"/>
            <w:vAlign w:val="center"/>
          </w:tcPr>
          <w:p w:rsidR="00B97387" w:rsidRPr="00275D75" w:rsidRDefault="00B97387" w:rsidP="00DF0347">
            <w:pPr>
              <w:pStyle w:val="a5"/>
              <w:jc w:val="left"/>
            </w:pPr>
            <w:r w:rsidRPr="00275D75">
              <w:rPr>
                <w:rFonts w:hint="eastAsia"/>
              </w:rPr>
              <w:t>以上所有材料</w:t>
            </w:r>
          </w:p>
        </w:tc>
        <w:tc>
          <w:tcPr>
            <w:tcW w:w="2773" w:type="dxa"/>
            <w:shd w:val="clear" w:color="auto" w:fill="auto"/>
            <w:vAlign w:val="center"/>
          </w:tcPr>
          <w:p w:rsidR="00B97387" w:rsidRPr="00275D75" w:rsidRDefault="00B97387" w:rsidP="00DF0347">
            <w:pPr>
              <w:pStyle w:val="a5"/>
              <w:jc w:val="left"/>
            </w:pPr>
            <w:r w:rsidRPr="00275D75">
              <w:rPr>
                <w:rFonts w:hint="eastAsia"/>
              </w:rPr>
              <w:t>保持手机畅通</w:t>
            </w:r>
          </w:p>
        </w:tc>
      </w:tr>
    </w:tbl>
    <w:p w:rsidR="00B97387" w:rsidRPr="00275D75" w:rsidRDefault="00B97387" w:rsidP="00B97387">
      <w:pPr>
        <w:pStyle w:val="a7"/>
        <w:ind w:firstLine="420"/>
      </w:pPr>
      <w:r w:rsidRPr="00275D75">
        <w:rPr>
          <w:rFonts w:hint="eastAsia"/>
        </w:rPr>
        <w:t>补充注意事项：</w:t>
      </w:r>
    </w:p>
    <w:p w:rsidR="00B97387" w:rsidRPr="00275D75" w:rsidRDefault="00B97387" w:rsidP="00B97387">
      <w:pPr>
        <w:pStyle w:val="a7"/>
        <w:ind w:firstLine="420"/>
      </w:pPr>
      <w:r w:rsidRPr="00275D75">
        <w:rPr>
          <w:rFonts w:hint="eastAsia"/>
        </w:rPr>
        <w:t>①若属于学校内部租赁事项，报销还需提供相关协议及结账单，例如与学术交流中心签订的有偿使用写字间协议、与资产处签订的专家公寓租住协议、京师学堂借房协议、经公共资源服务中心审批的使用教室申请单等。</w:t>
      </w:r>
    </w:p>
    <w:p w:rsidR="00B97387" w:rsidRPr="00275D75" w:rsidRDefault="00B97387" w:rsidP="00B97387">
      <w:pPr>
        <w:pStyle w:val="a7"/>
        <w:ind w:firstLine="420"/>
      </w:pPr>
      <w:r w:rsidRPr="00275D75">
        <w:rPr>
          <w:rFonts w:hint="eastAsia"/>
        </w:rPr>
        <w:t>②租车费不在此经济分类中核算。</w:t>
      </w:r>
    </w:p>
    <w:p w:rsidR="00B97387" w:rsidRPr="00B97387" w:rsidRDefault="00B97387" w:rsidP="00AC3CEF">
      <w:pPr>
        <w:ind w:firstLineChars="0" w:firstLine="0"/>
      </w:pPr>
    </w:p>
    <w:p w:rsidR="00B97387" w:rsidRPr="00B97387" w:rsidRDefault="00B97387" w:rsidP="00AC3CEF">
      <w:pPr>
        <w:ind w:firstLineChars="0" w:firstLine="0"/>
        <w:rPr>
          <w:rFonts w:hint="eastAsia"/>
        </w:rPr>
      </w:pPr>
    </w:p>
    <w:sectPr w:rsidR="00B97387" w:rsidRPr="00B9738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1106" w:rsidRDefault="00901106" w:rsidP="00AC3CEF">
      <w:pPr>
        <w:spacing w:line="240" w:lineRule="auto"/>
        <w:ind w:firstLine="480"/>
      </w:pPr>
      <w:r>
        <w:separator/>
      </w:r>
    </w:p>
  </w:endnote>
  <w:endnote w:type="continuationSeparator" w:id="0">
    <w:p w:rsidR="00901106" w:rsidRDefault="00901106" w:rsidP="00AC3CEF">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bold">
    <w:panose1 w:val="02020803070505020304"/>
    <w:charset w:val="00"/>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等线">
    <w:altName w:val="Arial Unicode MS"/>
    <w:charset w:val="86"/>
    <w:family w:val="auto"/>
    <w:pitch w:val="variable"/>
    <w:sig w:usb0="00000000"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1106" w:rsidRDefault="00901106" w:rsidP="00AC3CEF">
      <w:pPr>
        <w:spacing w:line="240" w:lineRule="auto"/>
        <w:ind w:firstLine="480"/>
      </w:pPr>
      <w:r>
        <w:separator/>
      </w:r>
    </w:p>
  </w:footnote>
  <w:footnote w:type="continuationSeparator" w:id="0">
    <w:p w:rsidR="00901106" w:rsidRDefault="00901106" w:rsidP="00AC3CEF">
      <w:pPr>
        <w:spacing w:line="24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DBE708D"/>
    <w:multiLevelType w:val="hybridMultilevel"/>
    <w:tmpl w:val="9200AEC0"/>
    <w:lvl w:ilvl="0" w:tplc="7E44865A">
      <w:start w:val="1"/>
      <w:numFmt w:val="decimalEnclosedCircle"/>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6BB0"/>
    <w:rsid w:val="00066BB0"/>
    <w:rsid w:val="00901106"/>
    <w:rsid w:val="00AC3CEF"/>
    <w:rsid w:val="00B97387"/>
    <w:rsid w:val="00CD08C5"/>
    <w:rsid w:val="00F12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7F448E-0F3D-4AA7-91C0-429EFDDD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3CEF"/>
    <w:pPr>
      <w:widowControl w:val="0"/>
      <w:overflowPunct w:val="0"/>
      <w:adjustRightInd w:val="0"/>
      <w:snapToGrid w:val="0"/>
      <w:spacing w:line="447" w:lineRule="atLeast"/>
      <w:ind w:firstLineChars="200" w:firstLine="200"/>
      <w:jc w:val="both"/>
    </w:pPr>
    <w:rPr>
      <w:rFonts w:ascii="Times New Roman" w:eastAsia="宋体" w:hAnsi="Times New Roman" w:cs="Times New Roman"/>
      <w:sz w:val="24"/>
      <w:szCs w:val="21"/>
    </w:rPr>
  </w:style>
  <w:style w:type="paragraph" w:styleId="2">
    <w:name w:val="heading 2"/>
    <w:next w:val="a"/>
    <w:link w:val="2Char"/>
    <w:uiPriority w:val="99"/>
    <w:unhideWhenUsed/>
    <w:qFormat/>
    <w:rsid w:val="00AC3CEF"/>
    <w:pPr>
      <w:keepNext/>
      <w:keepLines/>
      <w:widowControl w:val="0"/>
      <w:overflowPunct w:val="0"/>
      <w:adjustRightInd w:val="0"/>
      <w:snapToGrid w:val="0"/>
      <w:spacing w:beforeLines="150" w:before="150" w:afterLines="150" w:after="150" w:line="447" w:lineRule="atLeast"/>
      <w:jc w:val="both"/>
      <w:outlineLvl w:val="1"/>
    </w:pPr>
    <w:rPr>
      <w:rFonts w:ascii="Times New Roman bold" w:eastAsia="黑体" w:hAnsi="Times New Roman bold" w:cs="Times New Roman"/>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C3CEF"/>
    <w:pPr>
      <w:pBdr>
        <w:bottom w:val="single" w:sz="6" w:space="1" w:color="auto"/>
      </w:pBdr>
      <w:tabs>
        <w:tab w:val="center" w:pos="4153"/>
        <w:tab w:val="right" w:pos="8306"/>
      </w:tabs>
      <w:overflowPunct/>
      <w:adjustRightInd/>
      <w:spacing w:line="240" w:lineRule="auto"/>
      <w:ind w:firstLineChars="0" w:firstLine="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C3CEF"/>
    <w:rPr>
      <w:sz w:val="18"/>
      <w:szCs w:val="18"/>
    </w:rPr>
  </w:style>
  <w:style w:type="paragraph" w:styleId="a4">
    <w:name w:val="footer"/>
    <w:basedOn w:val="a"/>
    <w:link w:val="Char0"/>
    <w:uiPriority w:val="99"/>
    <w:unhideWhenUsed/>
    <w:rsid w:val="00AC3CEF"/>
    <w:pPr>
      <w:tabs>
        <w:tab w:val="center" w:pos="4153"/>
        <w:tab w:val="right" w:pos="8306"/>
      </w:tabs>
      <w:overflowPunct/>
      <w:adjustRightInd/>
      <w:spacing w:line="240" w:lineRule="auto"/>
      <w:ind w:firstLineChars="0" w:firstLine="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C3CEF"/>
    <w:rPr>
      <w:sz w:val="18"/>
      <w:szCs w:val="18"/>
    </w:rPr>
  </w:style>
  <w:style w:type="character" w:customStyle="1" w:styleId="2Char">
    <w:name w:val="标题 2 Char"/>
    <w:basedOn w:val="a0"/>
    <w:link w:val="2"/>
    <w:uiPriority w:val="99"/>
    <w:qFormat/>
    <w:rsid w:val="00AC3CEF"/>
    <w:rPr>
      <w:rFonts w:ascii="Times New Roman bold" w:eastAsia="黑体" w:hAnsi="Times New Roman bold" w:cs="Times New Roman"/>
      <w:bCs/>
      <w:sz w:val="32"/>
      <w:szCs w:val="32"/>
    </w:rPr>
  </w:style>
  <w:style w:type="paragraph" w:customStyle="1" w:styleId="a5">
    <w:name w:val="表格"/>
    <w:qFormat/>
    <w:rsid w:val="00AC3CEF"/>
    <w:pPr>
      <w:widowControl w:val="0"/>
      <w:overflowPunct w:val="0"/>
      <w:adjustRightInd w:val="0"/>
      <w:snapToGrid w:val="0"/>
      <w:spacing w:line="0" w:lineRule="atLeast"/>
      <w:jc w:val="center"/>
    </w:pPr>
    <w:rPr>
      <w:rFonts w:ascii="Times New Roman" w:eastAsia="宋体" w:hAnsi="Times New Roman" w:cs="Times New Roman"/>
      <w:szCs w:val="21"/>
    </w:rPr>
  </w:style>
  <w:style w:type="paragraph" w:customStyle="1" w:styleId="a6">
    <w:name w:val="表题"/>
    <w:qFormat/>
    <w:rsid w:val="00AC3CEF"/>
    <w:pPr>
      <w:widowControl w:val="0"/>
      <w:tabs>
        <w:tab w:val="center" w:pos="4585"/>
        <w:tab w:val="right" w:pos="8646"/>
      </w:tabs>
      <w:overflowPunct w:val="0"/>
      <w:adjustRightInd w:val="0"/>
      <w:snapToGrid w:val="0"/>
      <w:spacing w:beforeLines="50" w:before="50" w:line="314" w:lineRule="atLeast"/>
      <w:jc w:val="center"/>
    </w:pPr>
    <w:rPr>
      <w:rFonts w:ascii="Times New Roman bold" w:eastAsia="黑体" w:hAnsi="Times New Roman bold" w:cs="Times New Roman"/>
      <w:sz w:val="22"/>
      <w:szCs w:val="21"/>
    </w:rPr>
  </w:style>
  <w:style w:type="paragraph" w:customStyle="1" w:styleId="a7">
    <w:name w:val="表注"/>
    <w:qFormat/>
    <w:rsid w:val="00AC3CEF"/>
    <w:pPr>
      <w:widowControl w:val="0"/>
      <w:overflowPunct w:val="0"/>
      <w:adjustRightInd w:val="0"/>
      <w:snapToGrid w:val="0"/>
      <w:spacing w:line="240" w:lineRule="atLeast"/>
      <w:ind w:firstLineChars="200" w:firstLine="200"/>
      <w:jc w:val="both"/>
    </w:pPr>
    <w:rPr>
      <w:rFonts w:ascii="Times New Roman" w:eastAsia="宋体" w:hAnsi="Times New Roman" w:cs="Times New Roman"/>
      <w:szCs w:val="21"/>
    </w:rPr>
  </w:style>
  <w:style w:type="paragraph" w:styleId="a8">
    <w:name w:val="List Paragraph"/>
    <w:basedOn w:val="a"/>
    <w:uiPriority w:val="34"/>
    <w:qFormat/>
    <w:rsid w:val="00B97387"/>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827</Words>
  <Characters>4720</Characters>
  <Application>Microsoft Office Word</Application>
  <DocSecurity>0</DocSecurity>
  <Lines>39</Lines>
  <Paragraphs>11</Paragraphs>
  <ScaleCrop>false</ScaleCrop>
  <Company>Microsoft</Company>
  <LinksUpToDate>false</LinksUpToDate>
  <CharactersWithSpaces>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3</cp:revision>
  <dcterms:created xsi:type="dcterms:W3CDTF">2020-09-23T09:04:00Z</dcterms:created>
  <dcterms:modified xsi:type="dcterms:W3CDTF">2020-10-26T01:01:00Z</dcterms:modified>
</cp:coreProperties>
</file>